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43" w:type="dxa"/>
        <w:tblLook w:val="04A0" w:firstRow="1" w:lastRow="0" w:firstColumn="1" w:lastColumn="0" w:noHBand="0" w:noVBand="1"/>
      </w:tblPr>
      <w:tblGrid>
        <w:gridCol w:w="565"/>
        <w:gridCol w:w="3512"/>
        <w:gridCol w:w="1305"/>
        <w:gridCol w:w="4461"/>
      </w:tblGrid>
      <w:tr w:rsidR="007F0F26" w:rsidRPr="00453C2F" w14:paraId="52FA63E0" w14:textId="77777777" w:rsidTr="008B0F64">
        <w:tc>
          <w:tcPr>
            <w:tcW w:w="9843" w:type="dxa"/>
            <w:gridSpan w:val="4"/>
          </w:tcPr>
          <w:p w14:paraId="70B10ADB" w14:textId="2A36D57D" w:rsidR="007F0F26" w:rsidRPr="00453C2F" w:rsidRDefault="00AD7FB7" w:rsidP="00AD7FB7">
            <w:pPr>
              <w:jc w:val="center"/>
              <w:rPr>
                <w:rFonts w:ascii="Times New Roman" w:hAnsi="Times New Roman" w:cs="Times New Roman"/>
                <w:b/>
                <w:sz w:val="24"/>
                <w:szCs w:val="24"/>
              </w:rPr>
            </w:pPr>
            <w:r w:rsidRPr="00453C2F">
              <w:rPr>
                <w:rFonts w:ascii="Times New Roman" w:hAnsi="Times New Roman" w:cs="Times New Roman"/>
                <w:b/>
                <w:sz w:val="24"/>
                <w:szCs w:val="24"/>
              </w:rPr>
              <w:t>TECHNINĖ SPECIFIKACIJA</w:t>
            </w:r>
          </w:p>
        </w:tc>
      </w:tr>
      <w:tr w:rsidR="00641CD5" w:rsidRPr="00453C2F" w14:paraId="379FE03D" w14:textId="77777777" w:rsidTr="008B0F64">
        <w:tc>
          <w:tcPr>
            <w:tcW w:w="565" w:type="dxa"/>
          </w:tcPr>
          <w:p w14:paraId="79B1EAD9" w14:textId="24FC25C6" w:rsidR="00641CD5" w:rsidRPr="00453C2F" w:rsidRDefault="00641CD5" w:rsidP="00AD7FB7">
            <w:pPr>
              <w:jc w:val="center"/>
              <w:rPr>
                <w:rFonts w:ascii="Times New Roman" w:hAnsi="Times New Roman" w:cs="Times New Roman"/>
                <w:b/>
                <w:sz w:val="24"/>
                <w:szCs w:val="24"/>
              </w:rPr>
            </w:pPr>
            <w:r w:rsidRPr="00453C2F">
              <w:rPr>
                <w:rFonts w:ascii="Times New Roman" w:hAnsi="Times New Roman" w:cs="Times New Roman"/>
                <w:b/>
                <w:sz w:val="24"/>
                <w:szCs w:val="24"/>
              </w:rPr>
              <w:t>1.</w:t>
            </w:r>
          </w:p>
        </w:tc>
        <w:tc>
          <w:tcPr>
            <w:tcW w:w="9278" w:type="dxa"/>
            <w:gridSpan w:val="3"/>
          </w:tcPr>
          <w:p w14:paraId="61E8B620" w14:textId="419476B4" w:rsidR="00641CD5" w:rsidRPr="00453C2F" w:rsidRDefault="00641CD5" w:rsidP="00641CD5">
            <w:pPr>
              <w:rPr>
                <w:rFonts w:ascii="Times New Roman" w:hAnsi="Times New Roman" w:cs="Times New Roman"/>
                <w:b/>
                <w:sz w:val="24"/>
                <w:szCs w:val="24"/>
              </w:rPr>
            </w:pPr>
            <w:r w:rsidRPr="00453C2F">
              <w:rPr>
                <w:rFonts w:ascii="Times New Roman" w:hAnsi="Times New Roman" w:cs="Times New Roman"/>
                <w:b/>
                <w:sz w:val="24"/>
                <w:szCs w:val="24"/>
              </w:rPr>
              <w:t>Sąvokos</w:t>
            </w:r>
          </w:p>
        </w:tc>
      </w:tr>
      <w:tr w:rsidR="00AD7FB7" w:rsidRPr="00453C2F" w14:paraId="1A8A9B3A" w14:textId="77777777" w:rsidTr="008B0F64">
        <w:tc>
          <w:tcPr>
            <w:tcW w:w="9843" w:type="dxa"/>
            <w:gridSpan w:val="4"/>
          </w:tcPr>
          <w:p w14:paraId="508B512B" w14:textId="3353EDF9" w:rsidR="00AD7FB7" w:rsidRPr="00453C2F" w:rsidRDefault="00641CD5" w:rsidP="00641CD5">
            <w:pPr>
              <w:pStyle w:val="ListParagraph"/>
              <w:numPr>
                <w:ilvl w:val="1"/>
                <w:numId w:val="10"/>
              </w:numPr>
              <w:tabs>
                <w:tab w:val="left" w:pos="742"/>
              </w:tabs>
              <w:ind w:left="33" w:hanging="33"/>
              <w:jc w:val="both"/>
              <w:rPr>
                <w:rFonts w:ascii="Times New Roman" w:hAnsi="Times New Roman" w:cs="Times New Roman"/>
                <w:sz w:val="24"/>
                <w:szCs w:val="24"/>
              </w:rPr>
            </w:pPr>
            <w:r w:rsidRPr="00453C2F">
              <w:rPr>
                <w:rFonts w:ascii="Times New Roman" w:hAnsi="Times New Roman" w:cs="Times New Roman"/>
                <w:b/>
                <w:bCs/>
                <w:sz w:val="24"/>
                <w:szCs w:val="24"/>
              </w:rPr>
              <w:t>Pirkėjas</w:t>
            </w:r>
            <w:r w:rsidRPr="00453C2F">
              <w:rPr>
                <w:rFonts w:ascii="Times New Roman" w:hAnsi="Times New Roman" w:cs="Times New Roman"/>
                <w:bCs/>
                <w:sz w:val="24"/>
                <w:szCs w:val="24"/>
              </w:rPr>
              <w:t>–</w:t>
            </w:r>
            <w:r w:rsidRPr="00453C2F">
              <w:rPr>
                <w:rFonts w:ascii="Times New Roman" w:hAnsi="Times New Roman" w:cs="Times New Roman"/>
                <w:sz w:val="24"/>
                <w:szCs w:val="24"/>
              </w:rPr>
              <w:t xml:space="preserve"> </w:t>
            </w:r>
            <w:r w:rsidR="00F54CF8" w:rsidRPr="00453C2F">
              <w:rPr>
                <w:rFonts w:ascii="Times New Roman" w:hAnsi="Times New Roman" w:cs="Times New Roman"/>
                <w:sz w:val="24"/>
                <w:szCs w:val="24"/>
              </w:rPr>
              <w:t>Uždaroji akcinė bendrovė „GRINDA“</w:t>
            </w:r>
            <w:r w:rsidRPr="00453C2F">
              <w:rPr>
                <w:rFonts w:ascii="Times New Roman" w:hAnsi="Times New Roman" w:cs="Times New Roman"/>
                <w:sz w:val="24"/>
                <w:szCs w:val="24"/>
              </w:rPr>
              <w:t xml:space="preserve"> (toliau – </w:t>
            </w:r>
            <w:r w:rsidR="00F54CF8" w:rsidRPr="00453C2F">
              <w:rPr>
                <w:rFonts w:ascii="Times New Roman" w:hAnsi="Times New Roman" w:cs="Times New Roman"/>
                <w:sz w:val="24"/>
                <w:szCs w:val="24"/>
              </w:rPr>
              <w:t>Grinda</w:t>
            </w:r>
            <w:r w:rsidRPr="00453C2F">
              <w:rPr>
                <w:rFonts w:ascii="Times New Roman" w:hAnsi="Times New Roman" w:cs="Times New Roman"/>
                <w:sz w:val="24"/>
                <w:szCs w:val="24"/>
              </w:rPr>
              <w:t>; Perkančioji organizacija)</w:t>
            </w:r>
            <w:r w:rsidR="00AD7FB7" w:rsidRPr="00453C2F">
              <w:rPr>
                <w:rFonts w:ascii="Times New Roman" w:hAnsi="Times New Roman" w:cs="Times New Roman"/>
                <w:sz w:val="24"/>
                <w:szCs w:val="24"/>
              </w:rPr>
              <w:t>.</w:t>
            </w:r>
          </w:p>
          <w:p w14:paraId="7BFFAC86" w14:textId="45AC6C5D" w:rsidR="00AD7FB7" w:rsidRPr="00453C2F" w:rsidRDefault="00FD73F2" w:rsidP="00641CD5">
            <w:pPr>
              <w:pStyle w:val="ListParagraph"/>
              <w:numPr>
                <w:ilvl w:val="1"/>
                <w:numId w:val="10"/>
              </w:numPr>
              <w:tabs>
                <w:tab w:val="left" w:pos="742"/>
              </w:tabs>
              <w:ind w:left="0" w:firstLine="0"/>
              <w:jc w:val="both"/>
              <w:rPr>
                <w:rFonts w:ascii="Times New Roman" w:hAnsi="Times New Roman" w:cs="Times New Roman"/>
                <w:sz w:val="24"/>
                <w:szCs w:val="24"/>
              </w:rPr>
            </w:pPr>
            <w:r w:rsidRPr="00453C2F">
              <w:rPr>
                <w:rFonts w:ascii="Times New Roman" w:hAnsi="Times New Roman" w:cs="Times New Roman"/>
                <w:b/>
                <w:sz w:val="24"/>
                <w:szCs w:val="24"/>
              </w:rPr>
              <w:t>Tiekėjas</w:t>
            </w:r>
            <w:r w:rsidR="00E5747A" w:rsidRPr="00453C2F">
              <w:rPr>
                <w:rFonts w:ascii="Times New Roman" w:hAnsi="Times New Roman" w:cs="Times New Roman"/>
                <w:sz w:val="24"/>
                <w:szCs w:val="24"/>
              </w:rPr>
              <w:t xml:space="preserve"> - </w:t>
            </w:r>
            <w:r w:rsidR="00A4110C" w:rsidRPr="00453C2F">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453C2F" w14:paraId="7BEB0DC5" w14:textId="77777777" w:rsidTr="008B0F64">
        <w:tc>
          <w:tcPr>
            <w:tcW w:w="565" w:type="dxa"/>
          </w:tcPr>
          <w:p w14:paraId="146ABD60" w14:textId="24445C8D" w:rsidR="00641CD5" w:rsidRPr="00453C2F" w:rsidRDefault="00641CD5" w:rsidP="00AD7FB7">
            <w:pPr>
              <w:jc w:val="center"/>
              <w:rPr>
                <w:rFonts w:ascii="Times New Roman" w:hAnsi="Times New Roman" w:cs="Times New Roman"/>
                <w:b/>
                <w:sz w:val="24"/>
                <w:szCs w:val="24"/>
              </w:rPr>
            </w:pPr>
            <w:r w:rsidRPr="00453C2F">
              <w:rPr>
                <w:rFonts w:ascii="Times New Roman" w:hAnsi="Times New Roman" w:cs="Times New Roman"/>
                <w:b/>
                <w:sz w:val="24"/>
                <w:szCs w:val="24"/>
              </w:rPr>
              <w:t>2.</w:t>
            </w:r>
          </w:p>
        </w:tc>
        <w:tc>
          <w:tcPr>
            <w:tcW w:w="9278" w:type="dxa"/>
            <w:gridSpan w:val="3"/>
          </w:tcPr>
          <w:p w14:paraId="27EAF5F9" w14:textId="2805CBB7" w:rsidR="00641CD5" w:rsidRPr="00453C2F" w:rsidRDefault="00641CD5" w:rsidP="00641CD5">
            <w:pPr>
              <w:rPr>
                <w:rFonts w:ascii="Times New Roman" w:hAnsi="Times New Roman" w:cs="Times New Roman"/>
                <w:b/>
                <w:sz w:val="24"/>
                <w:szCs w:val="24"/>
              </w:rPr>
            </w:pPr>
            <w:r w:rsidRPr="00453C2F">
              <w:rPr>
                <w:rFonts w:ascii="Times New Roman" w:hAnsi="Times New Roman" w:cs="Times New Roman"/>
                <w:b/>
                <w:sz w:val="24"/>
                <w:szCs w:val="24"/>
              </w:rPr>
              <w:t>Bendrosios nuostatos</w:t>
            </w:r>
          </w:p>
        </w:tc>
      </w:tr>
      <w:tr w:rsidR="00641CD5" w:rsidRPr="00453C2F" w14:paraId="384E93BA" w14:textId="77777777" w:rsidTr="008B0F64">
        <w:tc>
          <w:tcPr>
            <w:tcW w:w="9843" w:type="dxa"/>
            <w:gridSpan w:val="4"/>
          </w:tcPr>
          <w:p w14:paraId="6855A2AC" w14:textId="357CE939" w:rsidR="00641CD5" w:rsidRPr="00453C2F" w:rsidRDefault="00641CD5" w:rsidP="00641CD5">
            <w:pPr>
              <w:jc w:val="both"/>
              <w:rPr>
                <w:rFonts w:ascii="Times New Roman" w:hAnsi="Times New Roman" w:cs="Times New Roman"/>
                <w:b/>
                <w:sz w:val="24"/>
                <w:szCs w:val="24"/>
              </w:rPr>
            </w:pPr>
            <w:r w:rsidRPr="00453C2F">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FA3B8C">
              <w:rPr>
                <w:rFonts w:ascii="Times New Roman" w:hAnsi="Times New Roman" w:cs="Times New Roman"/>
                <w:sz w:val="24"/>
                <w:szCs w:val="24"/>
              </w:rPr>
              <w:t xml:space="preserve"> </w:t>
            </w:r>
            <w:r w:rsidR="00FA3B8C" w:rsidRPr="00B87F67">
              <w:rPr>
                <w:rFonts w:ascii="Times New Roman" w:hAnsi="Times New Roman" w:cs="Times New Roman"/>
                <w:sz w:val="24"/>
                <w:szCs w:val="24"/>
              </w:rPr>
              <w:t xml:space="preserve">Tiekėjas, siūlantis </w:t>
            </w:r>
            <w:r w:rsidR="00FA3B8C" w:rsidRPr="00970CA2">
              <w:rPr>
                <w:rFonts w:ascii="Times New Roman" w:hAnsi="Times New Roman" w:cs="Times New Roman"/>
                <w:sz w:val="24"/>
                <w:szCs w:val="24"/>
              </w:rPr>
              <w:t>lygiavert</w:t>
            </w:r>
            <w:r w:rsidR="00FA3B8C">
              <w:rPr>
                <w:rFonts w:ascii="Times New Roman" w:hAnsi="Times New Roman" w:cs="Times New Roman"/>
                <w:sz w:val="24"/>
                <w:szCs w:val="24"/>
              </w:rPr>
              <w:t>į</w:t>
            </w:r>
            <w:r w:rsidR="00FA3B8C" w:rsidRPr="00970CA2">
              <w:rPr>
                <w:rFonts w:ascii="Times New Roman" w:hAnsi="Times New Roman" w:cs="Times New Roman"/>
                <w:sz w:val="24"/>
                <w:szCs w:val="24"/>
              </w:rPr>
              <w:t xml:space="preserve"> objekt</w:t>
            </w:r>
            <w:r w:rsidR="00FA3B8C">
              <w:rPr>
                <w:rFonts w:ascii="Times New Roman" w:hAnsi="Times New Roman" w:cs="Times New Roman"/>
                <w:sz w:val="24"/>
                <w:szCs w:val="24"/>
              </w:rPr>
              <w:t>ą,</w:t>
            </w:r>
            <w:r w:rsidR="00FA3B8C" w:rsidRPr="00970CA2">
              <w:rPr>
                <w:rFonts w:ascii="Times New Roman" w:hAnsi="Times New Roman" w:cs="Times New Roman"/>
                <w:sz w:val="24"/>
                <w:szCs w:val="24"/>
              </w:rPr>
              <w:t xml:space="preserve"> </w:t>
            </w:r>
            <w:r w:rsidR="00FA3B8C" w:rsidRPr="00B87F67">
              <w:rPr>
                <w:rFonts w:ascii="Times New Roman" w:hAnsi="Times New Roman" w:cs="Times New Roman"/>
                <w:sz w:val="24"/>
                <w:szCs w:val="24"/>
              </w:rPr>
              <w:t>privalo savo pasiūlyme patikimomis priemonėmis įrodyti, kad siūloma</w:t>
            </w:r>
            <w:r w:rsidR="00FA3B8C">
              <w:rPr>
                <w:rFonts w:ascii="Times New Roman" w:hAnsi="Times New Roman" w:cs="Times New Roman"/>
                <w:sz w:val="24"/>
                <w:szCs w:val="24"/>
              </w:rPr>
              <w:t>s</w:t>
            </w:r>
            <w:r w:rsidR="00FA3B8C" w:rsidRPr="00B87F67">
              <w:rPr>
                <w:rFonts w:ascii="Times New Roman" w:hAnsi="Times New Roman" w:cs="Times New Roman"/>
                <w:sz w:val="24"/>
                <w:szCs w:val="24"/>
              </w:rPr>
              <w:t xml:space="preserve"> </w:t>
            </w:r>
            <w:r w:rsidR="00FA3B8C">
              <w:rPr>
                <w:rFonts w:ascii="Times New Roman" w:hAnsi="Times New Roman" w:cs="Times New Roman"/>
                <w:sz w:val="24"/>
                <w:szCs w:val="24"/>
              </w:rPr>
              <w:t>objektas</w:t>
            </w:r>
            <w:r w:rsidR="00FA3B8C" w:rsidRPr="00B87F67">
              <w:rPr>
                <w:rFonts w:ascii="Times New Roman" w:hAnsi="Times New Roman" w:cs="Times New Roman"/>
                <w:sz w:val="24"/>
                <w:szCs w:val="24"/>
              </w:rPr>
              <w:t xml:space="preserve"> yra lygiavert</w:t>
            </w:r>
            <w:r w:rsidR="00FA3B8C">
              <w:rPr>
                <w:rFonts w:ascii="Times New Roman" w:hAnsi="Times New Roman" w:cs="Times New Roman"/>
                <w:sz w:val="24"/>
                <w:szCs w:val="24"/>
              </w:rPr>
              <w:t>is</w:t>
            </w:r>
            <w:r w:rsidR="00FA3B8C" w:rsidRPr="00B87F67">
              <w:rPr>
                <w:rFonts w:ascii="Times New Roman" w:hAnsi="Times New Roman" w:cs="Times New Roman"/>
                <w:sz w:val="24"/>
                <w:szCs w:val="24"/>
              </w:rPr>
              <w:t xml:space="preserve"> ir atitinka techninėje specifikacijoje keliamus reikalavimus</w:t>
            </w:r>
            <w:r w:rsidR="00FA3B8C">
              <w:rPr>
                <w:rFonts w:ascii="Times New Roman" w:hAnsi="Times New Roman" w:cs="Times New Roman"/>
                <w:sz w:val="24"/>
                <w:szCs w:val="24"/>
              </w:rPr>
              <w:t>.</w:t>
            </w:r>
          </w:p>
        </w:tc>
      </w:tr>
      <w:tr w:rsidR="002F119A" w:rsidRPr="00453C2F" w14:paraId="604ED576" w14:textId="77777777" w:rsidTr="008B0F64">
        <w:tc>
          <w:tcPr>
            <w:tcW w:w="565" w:type="dxa"/>
          </w:tcPr>
          <w:p w14:paraId="69B18D77" w14:textId="3E52E5E1" w:rsidR="002F119A" w:rsidRPr="00453C2F" w:rsidRDefault="00641CD5" w:rsidP="002F119A">
            <w:pPr>
              <w:rPr>
                <w:rFonts w:ascii="Times New Roman" w:hAnsi="Times New Roman" w:cs="Times New Roman"/>
                <w:b/>
                <w:sz w:val="24"/>
                <w:szCs w:val="24"/>
              </w:rPr>
            </w:pPr>
            <w:r w:rsidRPr="00453C2F">
              <w:rPr>
                <w:rFonts w:ascii="Times New Roman" w:hAnsi="Times New Roman" w:cs="Times New Roman"/>
                <w:b/>
                <w:sz w:val="24"/>
                <w:szCs w:val="24"/>
              </w:rPr>
              <w:t>3</w:t>
            </w:r>
            <w:r w:rsidR="002F119A" w:rsidRPr="00453C2F">
              <w:rPr>
                <w:rFonts w:ascii="Times New Roman" w:hAnsi="Times New Roman" w:cs="Times New Roman"/>
                <w:b/>
                <w:sz w:val="24"/>
                <w:szCs w:val="24"/>
              </w:rPr>
              <w:t>.</w:t>
            </w:r>
          </w:p>
        </w:tc>
        <w:tc>
          <w:tcPr>
            <w:tcW w:w="3512" w:type="dxa"/>
          </w:tcPr>
          <w:p w14:paraId="6AD66D00" w14:textId="0A9A4D7D" w:rsidR="002F119A" w:rsidRPr="00453C2F" w:rsidRDefault="002F119A" w:rsidP="002F119A">
            <w:pPr>
              <w:rPr>
                <w:rFonts w:ascii="Times New Roman" w:hAnsi="Times New Roman" w:cs="Times New Roman"/>
                <w:b/>
                <w:sz w:val="24"/>
                <w:szCs w:val="24"/>
              </w:rPr>
            </w:pPr>
            <w:r w:rsidRPr="00453C2F">
              <w:rPr>
                <w:rFonts w:ascii="Times New Roman" w:hAnsi="Times New Roman" w:cs="Times New Roman"/>
                <w:b/>
                <w:sz w:val="24"/>
                <w:szCs w:val="24"/>
              </w:rPr>
              <w:t>Pirkimo objektas</w:t>
            </w:r>
          </w:p>
        </w:tc>
        <w:tc>
          <w:tcPr>
            <w:tcW w:w="5766" w:type="dxa"/>
            <w:gridSpan w:val="2"/>
          </w:tcPr>
          <w:p w14:paraId="3F209708" w14:textId="21325097" w:rsidR="002F119A" w:rsidRPr="00453C2F" w:rsidRDefault="00F23F42" w:rsidP="0075727D">
            <w:pPr>
              <w:rPr>
                <w:rFonts w:ascii="Times New Roman" w:hAnsi="Times New Roman" w:cs="Times New Roman"/>
                <w:i/>
                <w:color w:val="FF0000"/>
                <w:sz w:val="24"/>
                <w:szCs w:val="24"/>
              </w:rPr>
            </w:pPr>
            <w:r w:rsidRPr="00453C2F">
              <w:rPr>
                <w:rFonts w:ascii="Times New Roman" w:hAnsi="Times New Roman" w:cs="Times New Roman"/>
                <w:sz w:val="24"/>
                <w:szCs w:val="24"/>
              </w:rPr>
              <w:t>Nafta užteršto grunto ir vandens tvarkymo paslaugos</w:t>
            </w:r>
          </w:p>
        </w:tc>
      </w:tr>
      <w:tr w:rsidR="00C82E0F" w:rsidRPr="00453C2F" w14:paraId="2E7588DB" w14:textId="77777777" w:rsidTr="00504491">
        <w:trPr>
          <w:trHeight w:val="1729"/>
        </w:trPr>
        <w:tc>
          <w:tcPr>
            <w:tcW w:w="565" w:type="dxa"/>
          </w:tcPr>
          <w:p w14:paraId="3BA6317F" w14:textId="52825AFE" w:rsidR="00C82E0F" w:rsidRPr="00453C2F" w:rsidRDefault="00C82E0F" w:rsidP="005359AE">
            <w:pPr>
              <w:rPr>
                <w:rFonts w:ascii="Times New Roman" w:hAnsi="Times New Roman" w:cs="Times New Roman"/>
                <w:b/>
                <w:sz w:val="24"/>
                <w:szCs w:val="24"/>
              </w:rPr>
            </w:pPr>
            <w:r w:rsidRPr="00453C2F">
              <w:rPr>
                <w:rFonts w:ascii="Times New Roman" w:hAnsi="Times New Roman" w:cs="Times New Roman"/>
                <w:b/>
                <w:sz w:val="24"/>
                <w:szCs w:val="24"/>
              </w:rPr>
              <w:t>4.</w:t>
            </w:r>
          </w:p>
        </w:tc>
        <w:tc>
          <w:tcPr>
            <w:tcW w:w="3512" w:type="dxa"/>
          </w:tcPr>
          <w:p w14:paraId="4B5FFB9D" w14:textId="68C420E8" w:rsidR="00C82E0F" w:rsidRPr="00453C2F" w:rsidRDefault="00C82E0F" w:rsidP="005359AE">
            <w:pPr>
              <w:rPr>
                <w:rFonts w:ascii="Times New Roman" w:hAnsi="Times New Roman" w:cs="Times New Roman"/>
                <w:b/>
                <w:sz w:val="24"/>
                <w:szCs w:val="24"/>
              </w:rPr>
            </w:pPr>
            <w:r w:rsidRPr="00453C2F">
              <w:rPr>
                <w:rFonts w:ascii="Times New Roman" w:hAnsi="Times New Roman" w:cs="Times New Roman"/>
                <w:b/>
                <w:color w:val="000000"/>
                <w:sz w:val="24"/>
                <w:szCs w:val="24"/>
              </w:rPr>
              <w:t>Pirkimo objekto apimtys (kiekiai)</w:t>
            </w:r>
          </w:p>
        </w:tc>
        <w:tc>
          <w:tcPr>
            <w:tcW w:w="1305" w:type="dxa"/>
          </w:tcPr>
          <w:p w14:paraId="3A7F5FBA" w14:textId="0E8CAC1E" w:rsidR="00C82E0F" w:rsidRPr="00453C2F" w:rsidRDefault="00E33503" w:rsidP="005359AE">
            <w:pPr>
              <w:widowControl w:val="0"/>
              <w:tabs>
                <w:tab w:val="left" w:pos="1019"/>
              </w:tabs>
              <w:spacing w:before="40" w:after="40"/>
              <w:rPr>
                <w:rFonts w:ascii="Times New Roman" w:hAnsi="Times New Roman" w:cs="Times New Roman"/>
                <w:sz w:val="24"/>
                <w:szCs w:val="24"/>
              </w:rPr>
            </w:pPr>
            <w:r>
              <w:rPr>
                <w:rFonts w:ascii="Times New Roman" w:hAnsi="Times New Roman" w:cs="Times New Roman"/>
                <w:sz w:val="24"/>
                <w:szCs w:val="24"/>
              </w:rPr>
              <w:t>~</w:t>
            </w:r>
            <w:r w:rsidR="00C82E0F" w:rsidRPr="00453C2F">
              <w:rPr>
                <w:rFonts w:ascii="Times New Roman" w:hAnsi="Times New Roman" w:cs="Times New Roman"/>
                <w:sz w:val="24"/>
                <w:szCs w:val="24"/>
              </w:rPr>
              <w:t>2000</w:t>
            </w:r>
          </w:p>
        </w:tc>
        <w:tc>
          <w:tcPr>
            <w:tcW w:w="4461" w:type="dxa"/>
          </w:tcPr>
          <w:p w14:paraId="33EB59A2" w14:textId="20D32567" w:rsidR="00C82E0F" w:rsidRDefault="00294099" w:rsidP="005359AE">
            <w:pPr>
              <w:widowControl w:val="0"/>
              <w:tabs>
                <w:tab w:val="left" w:pos="1019"/>
              </w:tabs>
              <w:spacing w:before="40" w:after="40"/>
              <w:rPr>
                <w:rFonts w:ascii="Times New Roman" w:hAnsi="Times New Roman" w:cs="Times New Roman"/>
                <w:sz w:val="24"/>
                <w:szCs w:val="24"/>
              </w:rPr>
            </w:pPr>
            <w:r>
              <w:rPr>
                <w:rFonts w:ascii="Times New Roman" w:hAnsi="Times New Roman" w:cs="Times New Roman"/>
                <w:sz w:val="24"/>
                <w:szCs w:val="24"/>
              </w:rPr>
              <w:t>Tonos</w:t>
            </w:r>
          </w:p>
          <w:p w14:paraId="542E567E" w14:textId="77777777" w:rsidR="00280CBE" w:rsidRPr="00453C2F" w:rsidRDefault="00280CBE" w:rsidP="005359AE">
            <w:pPr>
              <w:widowControl w:val="0"/>
              <w:tabs>
                <w:tab w:val="left" w:pos="1019"/>
              </w:tabs>
              <w:spacing w:before="40" w:after="40"/>
              <w:rPr>
                <w:rFonts w:ascii="Times New Roman" w:hAnsi="Times New Roman" w:cs="Times New Roman"/>
                <w:sz w:val="24"/>
                <w:szCs w:val="24"/>
              </w:rPr>
            </w:pPr>
          </w:p>
          <w:p w14:paraId="3C449784" w14:textId="113D5664" w:rsidR="00C82E0F" w:rsidRPr="00453C2F" w:rsidRDefault="00280CBE" w:rsidP="00280CBE">
            <w:pPr>
              <w:rPr>
                <w:rFonts w:ascii="Times New Roman" w:hAnsi="Times New Roman" w:cs="Times New Roman"/>
                <w:sz w:val="24"/>
                <w:szCs w:val="24"/>
              </w:rPr>
            </w:pPr>
            <w:r w:rsidRPr="00280CBE">
              <w:rPr>
                <w:rFonts w:ascii="Times New Roman" w:hAnsi="Times New Roman" w:cs="Times New Roman"/>
                <w:sz w:val="24"/>
                <w:szCs w:val="24"/>
              </w:rPr>
              <w:t xml:space="preserve">Perkamas Paslaugų kiekis yra Preliminarus. Perkančioji organizacija pirks Paslaugas pagal poreikį ir įsipareigoja nupirkti Paslaugų ne mažiau kaip </w:t>
            </w:r>
            <w:r>
              <w:rPr>
                <w:rFonts w:ascii="Times New Roman" w:hAnsi="Times New Roman" w:cs="Times New Roman"/>
                <w:sz w:val="24"/>
                <w:szCs w:val="24"/>
              </w:rPr>
              <w:t>50</w:t>
            </w:r>
            <w:r w:rsidRPr="00280CBE">
              <w:rPr>
                <w:rFonts w:ascii="Times New Roman" w:hAnsi="Times New Roman" w:cs="Times New Roman"/>
                <w:sz w:val="24"/>
                <w:szCs w:val="24"/>
              </w:rPr>
              <w:t xml:space="preserve"> procentų nuo Pradinės sutarties vertės</w:t>
            </w:r>
            <w:r>
              <w:rPr>
                <w:rFonts w:ascii="Times New Roman" w:hAnsi="Times New Roman" w:cs="Times New Roman"/>
                <w:sz w:val="24"/>
                <w:szCs w:val="24"/>
              </w:rPr>
              <w:t>.</w:t>
            </w:r>
          </w:p>
        </w:tc>
      </w:tr>
      <w:tr w:rsidR="00641CD5" w:rsidRPr="00453C2F" w14:paraId="4A43CA18" w14:textId="77777777" w:rsidTr="008B0F64">
        <w:tc>
          <w:tcPr>
            <w:tcW w:w="565" w:type="dxa"/>
          </w:tcPr>
          <w:p w14:paraId="04B329F8" w14:textId="09AECDAE" w:rsidR="00641CD5" w:rsidRPr="00453C2F" w:rsidRDefault="00280015" w:rsidP="002F119A">
            <w:pPr>
              <w:rPr>
                <w:rFonts w:ascii="Times New Roman" w:hAnsi="Times New Roman" w:cs="Times New Roman"/>
                <w:b/>
                <w:color w:val="000000"/>
                <w:sz w:val="24"/>
                <w:szCs w:val="24"/>
              </w:rPr>
            </w:pPr>
            <w:r w:rsidRPr="00453C2F">
              <w:rPr>
                <w:rFonts w:ascii="Times New Roman" w:hAnsi="Times New Roman" w:cs="Times New Roman"/>
                <w:b/>
                <w:color w:val="000000"/>
                <w:sz w:val="24"/>
                <w:szCs w:val="24"/>
              </w:rPr>
              <w:t>5</w:t>
            </w:r>
            <w:r w:rsidR="00641CD5" w:rsidRPr="00453C2F">
              <w:rPr>
                <w:rFonts w:ascii="Times New Roman" w:hAnsi="Times New Roman" w:cs="Times New Roman"/>
                <w:b/>
                <w:color w:val="000000"/>
                <w:sz w:val="24"/>
                <w:szCs w:val="24"/>
              </w:rPr>
              <w:t>.</w:t>
            </w:r>
          </w:p>
        </w:tc>
        <w:tc>
          <w:tcPr>
            <w:tcW w:w="9278" w:type="dxa"/>
            <w:gridSpan w:val="3"/>
          </w:tcPr>
          <w:p w14:paraId="75B5DFC3" w14:textId="77777777" w:rsidR="00641CD5" w:rsidRPr="00453C2F" w:rsidRDefault="00641CD5" w:rsidP="00B27BA1">
            <w:pPr>
              <w:pStyle w:val="ListParagraph"/>
              <w:tabs>
                <w:tab w:val="left" w:pos="426"/>
              </w:tabs>
              <w:ind w:left="0" w:firstLine="0"/>
              <w:jc w:val="both"/>
              <w:rPr>
                <w:rFonts w:ascii="Times New Roman" w:hAnsi="Times New Roman" w:cs="Times New Roman"/>
                <w:b/>
                <w:sz w:val="24"/>
                <w:szCs w:val="24"/>
              </w:rPr>
            </w:pPr>
            <w:r w:rsidRPr="00453C2F">
              <w:rPr>
                <w:rFonts w:ascii="Times New Roman" w:hAnsi="Times New Roman" w:cs="Times New Roman"/>
                <w:b/>
                <w:sz w:val="24"/>
                <w:szCs w:val="24"/>
              </w:rPr>
              <w:t>Techniniai reikalavimai</w:t>
            </w:r>
            <w:r w:rsidR="00EF1417" w:rsidRPr="00453C2F">
              <w:rPr>
                <w:rFonts w:ascii="Times New Roman" w:hAnsi="Times New Roman" w:cs="Times New Roman"/>
                <w:b/>
                <w:sz w:val="24"/>
                <w:szCs w:val="24"/>
              </w:rPr>
              <w:t xml:space="preserve"> </w:t>
            </w:r>
            <w:r w:rsidRPr="00453C2F">
              <w:rPr>
                <w:rFonts w:ascii="Times New Roman" w:hAnsi="Times New Roman" w:cs="Times New Roman"/>
                <w:b/>
                <w:sz w:val="24"/>
                <w:szCs w:val="24"/>
              </w:rPr>
              <w:t>pirkimo</w:t>
            </w:r>
            <w:r w:rsidR="00EF1417" w:rsidRPr="00453C2F">
              <w:rPr>
                <w:rFonts w:ascii="Times New Roman" w:hAnsi="Times New Roman" w:cs="Times New Roman"/>
                <w:b/>
                <w:sz w:val="24"/>
                <w:szCs w:val="24"/>
              </w:rPr>
              <w:t xml:space="preserve"> </w:t>
            </w:r>
            <w:r w:rsidRPr="00453C2F">
              <w:rPr>
                <w:rFonts w:ascii="Times New Roman" w:hAnsi="Times New Roman" w:cs="Times New Roman"/>
                <w:b/>
                <w:sz w:val="24"/>
                <w:szCs w:val="24"/>
              </w:rPr>
              <w:t>objektui</w:t>
            </w:r>
          </w:p>
          <w:tbl>
            <w:tblPr>
              <w:tblW w:w="8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3534"/>
              <w:gridCol w:w="772"/>
              <w:gridCol w:w="1905"/>
              <w:gridCol w:w="1623"/>
              <w:gridCol w:w="6"/>
            </w:tblGrid>
            <w:tr w:rsidR="00575185" w:rsidRPr="00453C2F" w14:paraId="5DC72CAF" w14:textId="77777777" w:rsidTr="0082311E">
              <w:trPr>
                <w:gridAfter w:val="1"/>
                <w:wAfter w:w="6" w:type="dxa"/>
              </w:trPr>
              <w:tc>
                <w:tcPr>
                  <w:tcW w:w="887" w:type="dxa"/>
                  <w:shd w:val="clear" w:color="auto" w:fill="auto"/>
                </w:tcPr>
                <w:p w14:paraId="221F310E" w14:textId="224A7977" w:rsidR="00575185" w:rsidRPr="00453C2F" w:rsidRDefault="00575185" w:rsidP="00465C5F">
                  <w:pPr>
                    <w:jc w:val="both"/>
                    <w:rPr>
                      <w:rFonts w:ascii="Times New Roman" w:eastAsia="Calibri" w:hAnsi="Times New Roman" w:cs="Times New Roman"/>
                      <w:b/>
                      <w:bCs/>
                      <w:sz w:val="24"/>
                      <w:szCs w:val="24"/>
                      <w:bdr w:val="none" w:sz="0" w:space="0" w:color="auto" w:frame="1"/>
                    </w:rPr>
                  </w:pPr>
                  <w:r w:rsidRPr="00453C2F">
                    <w:rPr>
                      <w:rFonts w:ascii="Times New Roman" w:eastAsia="Calibri" w:hAnsi="Times New Roman" w:cs="Times New Roman"/>
                      <w:b/>
                      <w:bCs/>
                      <w:sz w:val="24"/>
                      <w:szCs w:val="24"/>
                      <w:bdr w:val="none" w:sz="0" w:space="0" w:color="auto" w:frame="1"/>
                    </w:rPr>
                    <w:t>Eil.</w:t>
                  </w:r>
                  <w:r w:rsidR="0029394B">
                    <w:rPr>
                      <w:rFonts w:ascii="Times New Roman" w:eastAsia="Calibri" w:hAnsi="Times New Roman" w:cs="Times New Roman"/>
                      <w:b/>
                      <w:bCs/>
                      <w:sz w:val="24"/>
                      <w:szCs w:val="24"/>
                      <w:bdr w:val="none" w:sz="0" w:space="0" w:color="auto" w:frame="1"/>
                    </w:rPr>
                    <w:t xml:space="preserve"> </w:t>
                  </w:r>
                  <w:r w:rsidRPr="00453C2F">
                    <w:rPr>
                      <w:rFonts w:ascii="Times New Roman" w:eastAsia="Calibri" w:hAnsi="Times New Roman" w:cs="Times New Roman"/>
                      <w:b/>
                      <w:bCs/>
                      <w:sz w:val="24"/>
                      <w:szCs w:val="24"/>
                      <w:bdr w:val="none" w:sz="0" w:space="0" w:color="auto" w:frame="1"/>
                    </w:rPr>
                    <w:t>Nr.</w:t>
                  </w:r>
                </w:p>
              </w:tc>
              <w:tc>
                <w:tcPr>
                  <w:tcW w:w="3534" w:type="dxa"/>
                  <w:shd w:val="clear" w:color="auto" w:fill="auto"/>
                </w:tcPr>
                <w:p w14:paraId="07742170" w14:textId="0EECC21E" w:rsidR="00575185" w:rsidRPr="00453C2F" w:rsidRDefault="00575185" w:rsidP="00465C5F">
                  <w:pPr>
                    <w:jc w:val="both"/>
                    <w:rPr>
                      <w:rFonts w:ascii="Times New Roman" w:eastAsia="Calibri" w:hAnsi="Times New Roman" w:cs="Times New Roman"/>
                      <w:b/>
                      <w:bCs/>
                      <w:sz w:val="24"/>
                      <w:szCs w:val="24"/>
                      <w:bdr w:val="none" w:sz="0" w:space="0" w:color="auto" w:frame="1"/>
                    </w:rPr>
                  </w:pPr>
                  <w:r w:rsidRPr="00453C2F">
                    <w:rPr>
                      <w:rFonts w:ascii="Times New Roman" w:eastAsia="Calibri" w:hAnsi="Times New Roman" w:cs="Times New Roman"/>
                      <w:b/>
                      <w:bCs/>
                      <w:sz w:val="24"/>
                      <w:szCs w:val="24"/>
                      <w:bdr w:val="none" w:sz="0" w:space="0" w:color="auto" w:frame="1"/>
                    </w:rPr>
                    <w:t>Paslaugos pavadinimas</w:t>
                  </w:r>
                </w:p>
              </w:tc>
              <w:tc>
                <w:tcPr>
                  <w:tcW w:w="772" w:type="dxa"/>
                </w:tcPr>
                <w:p w14:paraId="0D338049" w14:textId="77777777" w:rsidR="00575185" w:rsidRPr="00453C2F" w:rsidRDefault="00575185" w:rsidP="00465C5F">
                  <w:pPr>
                    <w:jc w:val="center"/>
                    <w:rPr>
                      <w:rFonts w:ascii="Times New Roman" w:eastAsia="Calibri" w:hAnsi="Times New Roman" w:cs="Times New Roman"/>
                      <w:b/>
                      <w:bCs/>
                      <w:sz w:val="24"/>
                      <w:szCs w:val="24"/>
                      <w:bdr w:val="none" w:sz="0" w:space="0" w:color="auto" w:frame="1"/>
                    </w:rPr>
                  </w:pPr>
                  <w:r w:rsidRPr="00453C2F">
                    <w:rPr>
                      <w:rFonts w:ascii="Times New Roman" w:eastAsia="Calibri" w:hAnsi="Times New Roman" w:cs="Times New Roman"/>
                      <w:b/>
                      <w:bCs/>
                      <w:sz w:val="24"/>
                      <w:szCs w:val="24"/>
                      <w:bdr w:val="none" w:sz="0" w:space="0" w:color="auto" w:frame="1"/>
                    </w:rPr>
                    <w:t>Mato vnt.</w:t>
                  </w:r>
                </w:p>
              </w:tc>
              <w:tc>
                <w:tcPr>
                  <w:tcW w:w="1905" w:type="dxa"/>
                </w:tcPr>
                <w:p w14:paraId="0BCD25A6" w14:textId="77777777" w:rsidR="00575185" w:rsidRPr="00453C2F" w:rsidRDefault="00575185" w:rsidP="00465C5F">
                  <w:pPr>
                    <w:jc w:val="center"/>
                    <w:rPr>
                      <w:rFonts w:ascii="Times New Roman" w:eastAsia="Calibri" w:hAnsi="Times New Roman" w:cs="Times New Roman"/>
                      <w:b/>
                      <w:bCs/>
                      <w:sz w:val="24"/>
                      <w:szCs w:val="24"/>
                      <w:bdr w:val="none" w:sz="0" w:space="0" w:color="auto" w:frame="1"/>
                    </w:rPr>
                  </w:pPr>
                  <w:r w:rsidRPr="00453C2F">
                    <w:rPr>
                      <w:rFonts w:ascii="Times New Roman" w:eastAsia="Calibri" w:hAnsi="Times New Roman" w:cs="Times New Roman"/>
                      <w:b/>
                      <w:bCs/>
                      <w:sz w:val="24"/>
                      <w:szCs w:val="24"/>
                      <w:bdr w:val="none" w:sz="0" w:space="0" w:color="auto" w:frame="1"/>
                    </w:rPr>
                    <w:t>Užterštumas</w:t>
                  </w:r>
                </w:p>
              </w:tc>
              <w:tc>
                <w:tcPr>
                  <w:tcW w:w="1623" w:type="dxa"/>
                </w:tcPr>
                <w:p w14:paraId="5829FC76" w14:textId="77777777" w:rsidR="00575185" w:rsidRPr="00453C2F" w:rsidRDefault="00575185" w:rsidP="00465C5F">
                  <w:pPr>
                    <w:jc w:val="center"/>
                    <w:rPr>
                      <w:rFonts w:ascii="Times New Roman" w:eastAsia="Calibri" w:hAnsi="Times New Roman" w:cs="Times New Roman"/>
                      <w:b/>
                      <w:bCs/>
                      <w:sz w:val="24"/>
                      <w:szCs w:val="24"/>
                      <w:bdr w:val="none" w:sz="0" w:space="0" w:color="auto" w:frame="1"/>
                    </w:rPr>
                  </w:pPr>
                  <w:r w:rsidRPr="00453C2F">
                    <w:rPr>
                      <w:rFonts w:ascii="Times New Roman" w:eastAsia="Calibri" w:hAnsi="Times New Roman" w:cs="Times New Roman"/>
                      <w:b/>
                      <w:bCs/>
                      <w:sz w:val="24"/>
                      <w:szCs w:val="24"/>
                      <w:bdr w:val="none" w:sz="0" w:space="0" w:color="auto" w:frame="1"/>
                    </w:rPr>
                    <w:t>Preliminarūs kiekiai</w:t>
                  </w:r>
                </w:p>
              </w:tc>
            </w:tr>
            <w:tr w:rsidR="00465C5F" w:rsidRPr="00453C2F" w14:paraId="457CCD00" w14:textId="77777777" w:rsidTr="0082311E">
              <w:tc>
                <w:tcPr>
                  <w:tcW w:w="8727" w:type="dxa"/>
                  <w:gridSpan w:val="6"/>
                </w:tcPr>
                <w:p w14:paraId="63030B09" w14:textId="77777777" w:rsidR="00465C5F" w:rsidRPr="008666E3" w:rsidRDefault="00465C5F" w:rsidP="00465C5F">
                  <w:pPr>
                    <w:numPr>
                      <w:ilvl w:val="0"/>
                      <w:numId w:val="13"/>
                    </w:numPr>
                    <w:spacing w:line="240" w:lineRule="auto"/>
                    <w:jc w:val="both"/>
                    <w:rPr>
                      <w:rFonts w:ascii="Times New Roman" w:eastAsia="Calibri" w:hAnsi="Times New Roman" w:cs="Times New Roman"/>
                      <w:b/>
                      <w:bCs/>
                      <w:sz w:val="24"/>
                      <w:szCs w:val="24"/>
                      <w:bdr w:val="none" w:sz="0" w:space="0" w:color="auto" w:frame="1"/>
                    </w:rPr>
                  </w:pPr>
                  <w:r w:rsidRPr="008666E3">
                    <w:rPr>
                      <w:rFonts w:ascii="Times New Roman" w:eastAsia="Calibri" w:hAnsi="Times New Roman" w:cs="Times New Roman"/>
                      <w:b/>
                      <w:sz w:val="24"/>
                      <w:szCs w:val="24"/>
                    </w:rPr>
                    <w:t>Pavojingų atliekų siurbimas / pakrovimas, transportavimas ir išpylimas</w:t>
                  </w:r>
                </w:p>
                <w:p w14:paraId="3D0A0C0B" w14:textId="4EF6E2E1" w:rsidR="008666E3" w:rsidRPr="00453C2F" w:rsidRDefault="008666E3" w:rsidP="008666E3">
                  <w:pPr>
                    <w:spacing w:line="240" w:lineRule="auto"/>
                    <w:ind w:left="720"/>
                    <w:jc w:val="center"/>
                    <w:rPr>
                      <w:rFonts w:ascii="Times New Roman" w:eastAsia="Calibri" w:hAnsi="Times New Roman" w:cs="Times New Roman"/>
                      <w:b/>
                      <w:bCs/>
                      <w:sz w:val="24"/>
                      <w:szCs w:val="24"/>
                      <w:bdr w:val="none" w:sz="0" w:space="0" w:color="auto" w:frame="1"/>
                    </w:rPr>
                  </w:pPr>
                  <w:r w:rsidRPr="008666E3">
                    <w:rPr>
                      <w:rFonts w:ascii="Times New Roman" w:eastAsia="Calibri" w:hAnsi="Times New Roman" w:cs="Times New Roman"/>
                      <w:b/>
                      <w:bCs/>
                      <w:sz w:val="24"/>
                      <w:szCs w:val="24"/>
                      <w:bdr w:val="none" w:sz="0" w:space="0" w:color="auto" w:frame="1"/>
                    </w:rPr>
                    <w:t>(užsakoma esant perkančiosios organizacijos poreikiui)</w:t>
                  </w:r>
                </w:p>
              </w:tc>
            </w:tr>
            <w:tr w:rsidR="00465C5F" w:rsidRPr="00453C2F" w14:paraId="5050957E" w14:textId="77777777" w:rsidTr="00933D1A">
              <w:trPr>
                <w:gridAfter w:val="1"/>
                <w:wAfter w:w="6" w:type="dxa"/>
                <w:trHeight w:val="355"/>
              </w:trPr>
              <w:tc>
                <w:tcPr>
                  <w:tcW w:w="887" w:type="dxa"/>
                  <w:shd w:val="clear" w:color="auto" w:fill="auto"/>
                  <w:vAlign w:val="center"/>
                </w:tcPr>
                <w:p w14:paraId="5FD14C05" w14:textId="77777777" w:rsidR="00465C5F" w:rsidRPr="00453C2F" w:rsidRDefault="00465C5F" w:rsidP="00933D1A">
                  <w:pPr>
                    <w:jc w:val="center"/>
                    <w:rPr>
                      <w:rFonts w:ascii="Times New Roman" w:eastAsia="Calibri" w:hAnsi="Times New Roman" w:cs="Times New Roman"/>
                      <w:sz w:val="24"/>
                      <w:szCs w:val="24"/>
                      <w:bdr w:val="none" w:sz="0" w:space="0" w:color="auto" w:frame="1"/>
                    </w:rPr>
                  </w:pPr>
                  <w:r w:rsidRPr="00453C2F">
                    <w:rPr>
                      <w:rFonts w:ascii="Times New Roman" w:eastAsia="Calibri" w:hAnsi="Times New Roman" w:cs="Times New Roman"/>
                      <w:sz w:val="24"/>
                      <w:szCs w:val="24"/>
                      <w:bdr w:val="none" w:sz="0" w:space="0" w:color="auto" w:frame="1"/>
                    </w:rPr>
                    <w:t>1.1.</w:t>
                  </w:r>
                </w:p>
              </w:tc>
              <w:tc>
                <w:tcPr>
                  <w:tcW w:w="3534" w:type="dxa"/>
                  <w:shd w:val="clear" w:color="auto" w:fill="auto"/>
                  <w:vAlign w:val="center"/>
                </w:tcPr>
                <w:p w14:paraId="7B5E3F8B"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Hidrodinaminio automobilio darbas (naftos gaudyklių plovimas, siurbimas, plovimas, transportavimas, išsipylimas)</w:t>
                  </w:r>
                </w:p>
              </w:tc>
              <w:tc>
                <w:tcPr>
                  <w:tcW w:w="772" w:type="dxa"/>
                  <w:vAlign w:val="center"/>
                </w:tcPr>
                <w:p w14:paraId="69B8AEA1"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val.</w:t>
                  </w:r>
                </w:p>
              </w:tc>
              <w:tc>
                <w:tcPr>
                  <w:tcW w:w="1905" w:type="dxa"/>
                  <w:vAlign w:val="center"/>
                </w:tcPr>
                <w:p w14:paraId="6D104F7F"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p>
              </w:tc>
              <w:tc>
                <w:tcPr>
                  <w:tcW w:w="1623" w:type="dxa"/>
                  <w:vAlign w:val="center"/>
                </w:tcPr>
                <w:p w14:paraId="25C6A264" w14:textId="75EDA506" w:rsidR="00465C5F" w:rsidRPr="00453C2F" w:rsidRDefault="00CD32A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15</w:t>
                  </w:r>
                  <w:r w:rsidR="00465C5F" w:rsidRPr="00453C2F">
                    <w:rPr>
                      <w:rFonts w:ascii="Times New Roman" w:eastAsia="Calibri" w:hAnsi="Times New Roman" w:cs="Times New Roman"/>
                      <w:bCs/>
                      <w:sz w:val="24"/>
                      <w:szCs w:val="24"/>
                      <w:bdr w:val="none" w:sz="0" w:space="0" w:color="auto" w:frame="1"/>
                    </w:rPr>
                    <w:t>0</w:t>
                  </w:r>
                </w:p>
              </w:tc>
            </w:tr>
            <w:tr w:rsidR="00465C5F" w:rsidRPr="00453C2F" w14:paraId="3452F576" w14:textId="77777777" w:rsidTr="00933D1A">
              <w:trPr>
                <w:gridAfter w:val="1"/>
                <w:wAfter w:w="6" w:type="dxa"/>
                <w:trHeight w:val="355"/>
              </w:trPr>
              <w:tc>
                <w:tcPr>
                  <w:tcW w:w="887" w:type="dxa"/>
                  <w:shd w:val="clear" w:color="auto" w:fill="auto"/>
                  <w:vAlign w:val="center"/>
                </w:tcPr>
                <w:p w14:paraId="3E83E155" w14:textId="77777777" w:rsidR="00465C5F" w:rsidRPr="00453C2F" w:rsidRDefault="00465C5F" w:rsidP="00933D1A">
                  <w:pPr>
                    <w:jc w:val="center"/>
                    <w:rPr>
                      <w:rFonts w:ascii="Times New Roman" w:eastAsia="Calibri" w:hAnsi="Times New Roman" w:cs="Times New Roman"/>
                      <w:sz w:val="24"/>
                      <w:szCs w:val="24"/>
                      <w:bdr w:val="none" w:sz="0" w:space="0" w:color="auto" w:frame="1"/>
                    </w:rPr>
                  </w:pPr>
                  <w:r w:rsidRPr="00453C2F">
                    <w:rPr>
                      <w:rFonts w:ascii="Times New Roman" w:eastAsia="Calibri" w:hAnsi="Times New Roman" w:cs="Times New Roman"/>
                      <w:sz w:val="24"/>
                      <w:szCs w:val="24"/>
                      <w:bdr w:val="none" w:sz="0" w:space="0" w:color="auto" w:frame="1"/>
                    </w:rPr>
                    <w:t>1.2.</w:t>
                  </w:r>
                </w:p>
              </w:tc>
              <w:tc>
                <w:tcPr>
                  <w:tcW w:w="3534" w:type="dxa"/>
                  <w:shd w:val="clear" w:color="auto" w:fill="auto"/>
                  <w:vAlign w:val="center"/>
                </w:tcPr>
                <w:p w14:paraId="64685C8F" w14:textId="5E5018CC" w:rsidR="00465C5F" w:rsidRPr="008666E3" w:rsidRDefault="008666E3" w:rsidP="00933D1A">
                  <w:pPr>
                    <w:rPr>
                      <w:rFonts w:ascii="Times New Roman" w:eastAsia="Calibri" w:hAnsi="Times New Roman" w:cs="Times New Roman"/>
                      <w:bCs/>
                      <w:sz w:val="24"/>
                      <w:szCs w:val="24"/>
                      <w:bdr w:val="none" w:sz="0" w:space="0" w:color="auto" w:frame="1"/>
                    </w:rPr>
                  </w:pPr>
                  <w:r w:rsidRPr="008666E3">
                    <w:rPr>
                      <w:rFonts w:ascii="Times New Roman" w:eastAsia="Calibri" w:hAnsi="Times New Roman" w:cs="Times New Roman"/>
                      <w:bCs/>
                      <w:sz w:val="24"/>
                      <w:szCs w:val="24"/>
                      <w:bdr w:val="none" w:sz="0" w:space="0" w:color="auto" w:frame="1"/>
                    </w:rPr>
                    <w:t>Perkančiosios organizacijos pateiktų naftos gaudyklių filtrų keitimas (dirbant vienam asmeniui šuliniuose) </w:t>
                  </w:r>
                </w:p>
              </w:tc>
              <w:tc>
                <w:tcPr>
                  <w:tcW w:w="772" w:type="dxa"/>
                  <w:vAlign w:val="center"/>
                </w:tcPr>
                <w:p w14:paraId="12B3BC42"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val.</w:t>
                  </w:r>
                </w:p>
              </w:tc>
              <w:tc>
                <w:tcPr>
                  <w:tcW w:w="1905" w:type="dxa"/>
                  <w:vAlign w:val="center"/>
                </w:tcPr>
                <w:p w14:paraId="1449EF72" w14:textId="77777777" w:rsidR="00465C5F" w:rsidRPr="00453C2F" w:rsidRDefault="00465C5F" w:rsidP="00933D1A">
                  <w:pPr>
                    <w:ind w:left="438" w:hanging="438"/>
                    <w:jc w:val="center"/>
                    <w:rPr>
                      <w:rFonts w:ascii="Times New Roman" w:eastAsia="Calibri" w:hAnsi="Times New Roman" w:cs="Times New Roman"/>
                      <w:bCs/>
                      <w:sz w:val="24"/>
                      <w:szCs w:val="24"/>
                      <w:bdr w:val="none" w:sz="0" w:space="0" w:color="auto" w:frame="1"/>
                    </w:rPr>
                  </w:pPr>
                </w:p>
              </w:tc>
              <w:tc>
                <w:tcPr>
                  <w:tcW w:w="1623" w:type="dxa"/>
                  <w:vAlign w:val="center"/>
                </w:tcPr>
                <w:p w14:paraId="7373961E" w14:textId="1D8FEC86" w:rsidR="00465C5F" w:rsidRPr="00453C2F" w:rsidRDefault="00CD32AF" w:rsidP="00933D1A">
                  <w:pPr>
                    <w:ind w:left="438" w:hanging="438"/>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15</w:t>
                  </w:r>
                  <w:r w:rsidR="00465C5F" w:rsidRPr="00453C2F">
                    <w:rPr>
                      <w:rFonts w:ascii="Times New Roman" w:eastAsia="Calibri" w:hAnsi="Times New Roman" w:cs="Times New Roman"/>
                      <w:bCs/>
                      <w:sz w:val="24"/>
                      <w:szCs w:val="24"/>
                      <w:bdr w:val="none" w:sz="0" w:space="0" w:color="auto" w:frame="1"/>
                    </w:rPr>
                    <w:t>0</w:t>
                  </w:r>
                </w:p>
              </w:tc>
            </w:tr>
            <w:tr w:rsidR="00465C5F" w:rsidRPr="00453C2F" w14:paraId="2A3692F0" w14:textId="77777777" w:rsidTr="00933D1A">
              <w:trPr>
                <w:gridAfter w:val="1"/>
                <w:wAfter w:w="6" w:type="dxa"/>
                <w:trHeight w:val="355"/>
              </w:trPr>
              <w:tc>
                <w:tcPr>
                  <w:tcW w:w="887" w:type="dxa"/>
                  <w:shd w:val="clear" w:color="auto" w:fill="auto"/>
                  <w:vAlign w:val="center"/>
                </w:tcPr>
                <w:p w14:paraId="6D9F6D62" w14:textId="77777777" w:rsidR="00465C5F" w:rsidRPr="00453C2F" w:rsidRDefault="00465C5F" w:rsidP="00933D1A">
                  <w:pPr>
                    <w:jc w:val="center"/>
                    <w:rPr>
                      <w:rFonts w:ascii="Times New Roman" w:eastAsia="Calibri" w:hAnsi="Times New Roman" w:cs="Times New Roman"/>
                      <w:sz w:val="24"/>
                      <w:szCs w:val="24"/>
                      <w:bdr w:val="none" w:sz="0" w:space="0" w:color="auto" w:frame="1"/>
                    </w:rPr>
                  </w:pPr>
                  <w:r w:rsidRPr="00453C2F">
                    <w:rPr>
                      <w:rFonts w:ascii="Times New Roman" w:eastAsia="Calibri" w:hAnsi="Times New Roman" w:cs="Times New Roman"/>
                      <w:sz w:val="24"/>
                      <w:szCs w:val="24"/>
                      <w:bdr w:val="none" w:sz="0" w:space="0" w:color="auto" w:frame="1"/>
                    </w:rPr>
                    <w:t>1.3.</w:t>
                  </w:r>
                </w:p>
              </w:tc>
              <w:tc>
                <w:tcPr>
                  <w:tcW w:w="3534" w:type="dxa"/>
                  <w:shd w:val="clear" w:color="auto" w:fill="auto"/>
                  <w:vAlign w:val="center"/>
                </w:tcPr>
                <w:p w14:paraId="18342750"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Grunto pakrovimas</w:t>
                  </w:r>
                </w:p>
              </w:tc>
              <w:tc>
                <w:tcPr>
                  <w:tcW w:w="772" w:type="dxa"/>
                  <w:vAlign w:val="center"/>
                </w:tcPr>
                <w:p w14:paraId="23D4F252"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val.</w:t>
                  </w:r>
                </w:p>
              </w:tc>
              <w:tc>
                <w:tcPr>
                  <w:tcW w:w="1905" w:type="dxa"/>
                  <w:vAlign w:val="center"/>
                </w:tcPr>
                <w:p w14:paraId="3B60E77D"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p>
              </w:tc>
              <w:tc>
                <w:tcPr>
                  <w:tcW w:w="1623" w:type="dxa"/>
                  <w:vAlign w:val="center"/>
                </w:tcPr>
                <w:p w14:paraId="0F9D8CFE" w14:textId="08534D1D" w:rsidR="00465C5F" w:rsidRPr="00453C2F" w:rsidRDefault="00575185"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100</w:t>
                  </w:r>
                </w:p>
              </w:tc>
            </w:tr>
            <w:tr w:rsidR="00465C5F" w:rsidRPr="00453C2F" w14:paraId="74D847A8" w14:textId="77777777" w:rsidTr="00933D1A">
              <w:trPr>
                <w:gridAfter w:val="1"/>
                <w:wAfter w:w="6" w:type="dxa"/>
                <w:trHeight w:val="355"/>
              </w:trPr>
              <w:tc>
                <w:tcPr>
                  <w:tcW w:w="887" w:type="dxa"/>
                  <w:shd w:val="clear" w:color="auto" w:fill="auto"/>
                  <w:vAlign w:val="center"/>
                </w:tcPr>
                <w:p w14:paraId="0AAFD08A" w14:textId="77777777" w:rsidR="00465C5F" w:rsidRPr="00453C2F" w:rsidRDefault="00465C5F" w:rsidP="00933D1A">
                  <w:pPr>
                    <w:jc w:val="center"/>
                    <w:rPr>
                      <w:rFonts w:ascii="Times New Roman" w:eastAsia="Calibri" w:hAnsi="Times New Roman" w:cs="Times New Roman"/>
                      <w:sz w:val="24"/>
                      <w:szCs w:val="24"/>
                      <w:bdr w:val="none" w:sz="0" w:space="0" w:color="auto" w:frame="1"/>
                    </w:rPr>
                  </w:pPr>
                  <w:r w:rsidRPr="00453C2F">
                    <w:rPr>
                      <w:rFonts w:ascii="Times New Roman" w:eastAsia="Calibri" w:hAnsi="Times New Roman" w:cs="Times New Roman"/>
                      <w:sz w:val="24"/>
                      <w:szCs w:val="24"/>
                      <w:bdr w:val="none" w:sz="0" w:space="0" w:color="auto" w:frame="1"/>
                    </w:rPr>
                    <w:t>1.4.</w:t>
                  </w:r>
                </w:p>
              </w:tc>
              <w:tc>
                <w:tcPr>
                  <w:tcW w:w="3534" w:type="dxa"/>
                  <w:shd w:val="clear" w:color="auto" w:fill="auto"/>
                  <w:vAlign w:val="center"/>
                </w:tcPr>
                <w:p w14:paraId="15DFFF53"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Savivartis virš 10 t.</w:t>
                  </w:r>
                </w:p>
              </w:tc>
              <w:tc>
                <w:tcPr>
                  <w:tcW w:w="772" w:type="dxa"/>
                  <w:vAlign w:val="center"/>
                </w:tcPr>
                <w:p w14:paraId="4D52C7AD"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val.</w:t>
                  </w:r>
                </w:p>
              </w:tc>
              <w:tc>
                <w:tcPr>
                  <w:tcW w:w="1905" w:type="dxa"/>
                  <w:vAlign w:val="center"/>
                </w:tcPr>
                <w:p w14:paraId="7BC31E59"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p>
              </w:tc>
              <w:tc>
                <w:tcPr>
                  <w:tcW w:w="1623" w:type="dxa"/>
                  <w:vAlign w:val="center"/>
                </w:tcPr>
                <w:p w14:paraId="077028C2" w14:textId="7EC20BAD" w:rsidR="00465C5F" w:rsidRPr="00453C2F" w:rsidRDefault="00465C5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20</w:t>
                  </w:r>
                  <w:r w:rsidR="00575185" w:rsidRPr="00453C2F">
                    <w:rPr>
                      <w:rFonts w:ascii="Times New Roman" w:eastAsia="Calibri" w:hAnsi="Times New Roman" w:cs="Times New Roman"/>
                      <w:bCs/>
                      <w:sz w:val="24"/>
                      <w:szCs w:val="24"/>
                      <w:bdr w:val="none" w:sz="0" w:space="0" w:color="auto" w:frame="1"/>
                    </w:rPr>
                    <w:t>0</w:t>
                  </w:r>
                </w:p>
              </w:tc>
            </w:tr>
            <w:tr w:rsidR="00465C5F" w:rsidRPr="00453C2F" w14:paraId="032826CA" w14:textId="77777777" w:rsidTr="0082311E">
              <w:trPr>
                <w:trHeight w:val="64"/>
              </w:trPr>
              <w:tc>
                <w:tcPr>
                  <w:tcW w:w="8727" w:type="dxa"/>
                  <w:gridSpan w:val="6"/>
                </w:tcPr>
                <w:p w14:paraId="2841E62D" w14:textId="20E10A9D" w:rsidR="00465C5F" w:rsidRPr="00453C2F" w:rsidRDefault="00465C5F" w:rsidP="00840594">
                  <w:pPr>
                    <w:ind w:firstLine="354"/>
                    <w:rPr>
                      <w:rFonts w:ascii="Times New Roman" w:eastAsia="Calibri" w:hAnsi="Times New Roman" w:cs="Times New Roman"/>
                      <w:b/>
                      <w:sz w:val="24"/>
                      <w:szCs w:val="24"/>
                    </w:rPr>
                  </w:pPr>
                  <w:r w:rsidRPr="00453C2F">
                    <w:rPr>
                      <w:rFonts w:ascii="Times New Roman" w:eastAsia="Calibri" w:hAnsi="Times New Roman" w:cs="Times New Roman"/>
                      <w:b/>
                      <w:sz w:val="24"/>
                      <w:szCs w:val="24"/>
                    </w:rPr>
                    <w:t>2. Pavojingų atliekų pridavimas</w:t>
                  </w:r>
                </w:p>
              </w:tc>
            </w:tr>
            <w:tr w:rsidR="00465C5F" w:rsidRPr="00453C2F" w14:paraId="7DDFF27D" w14:textId="77777777" w:rsidTr="00933D1A">
              <w:trPr>
                <w:gridAfter w:val="1"/>
                <w:wAfter w:w="6" w:type="dxa"/>
                <w:trHeight w:val="64"/>
              </w:trPr>
              <w:tc>
                <w:tcPr>
                  <w:tcW w:w="887" w:type="dxa"/>
                  <w:vMerge w:val="restart"/>
                  <w:shd w:val="clear" w:color="auto" w:fill="auto"/>
                  <w:vAlign w:val="center"/>
                </w:tcPr>
                <w:p w14:paraId="3664D013" w14:textId="77777777" w:rsidR="00465C5F" w:rsidRPr="00453C2F" w:rsidRDefault="00465C5F" w:rsidP="00465C5F">
                  <w:pPr>
                    <w:jc w:val="center"/>
                    <w:rPr>
                      <w:rFonts w:ascii="Times New Roman" w:eastAsia="Calibri" w:hAnsi="Times New Roman" w:cs="Times New Roman"/>
                      <w:sz w:val="24"/>
                      <w:szCs w:val="24"/>
                      <w:bdr w:val="none" w:sz="0" w:space="0" w:color="auto" w:frame="1"/>
                    </w:rPr>
                  </w:pPr>
                  <w:r w:rsidRPr="00453C2F">
                    <w:rPr>
                      <w:rFonts w:ascii="Times New Roman" w:eastAsia="Calibri" w:hAnsi="Times New Roman" w:cs="Times New Roman"/>
                      <w:sz w:val="24"/>
                      <w:szCs w:val="24"/>
                      <w:bdr w:val="none" w:sz="0" w:space="0" w:color="auto" w:frame="1"/>
                    </w:rPr>
                    <w:t>2.1.</w:t>
                  </w:r>
                </w:p>
              </w:tc>
              <w:tc>
                <w:tcPr>
                  <w:tcW w:w="3534" w:type="dxa"/>
                  <w:vMerge w:val="restart"/>
                  <w:shd w:val="clear" w:color="auto" w:fill="auto"/>
                  <w:vAlign w:val="center"/>
                </w:tcPr>
                <w:p w14:paraId="548F47B0" w14:textId="77777777" w:rsidR="00465C5F" w:rsidRPr="00453C2F" w:rsidRDefault="00465C5F" w:rsidP="00465C5F">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 xml:space="preserve">Naftos produktų/vandens separatorių tepaluotas vanduo (atliekos kodas - 13 05 07*) </w:t>
                  </w:r>
                </w:p>
              </w:tc>
              <w:tc>
                <w:tcPr>
                  <w:tcW w:w="772" w:type="dxa"/>
                  <w:vAlign w:val="center"/>
                </w:tcPr>
                <w:p w14:paraId="17BE132A" w14:textId="22419587"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71F1FF22"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iki 1500 mg/l</w:t>
                  </w:r>
                </w:p>
              </w:tc>
              <w:tc>
                <w:tcPr>
                  <w:tcW w:w="1623" w:type="dxa"/>
                  <w:vAlign w:val="center"/>
                </w:tcPr>
                <w:p w14:paraId="6BD5A320" w14:textId="765E6C50" w:rsidR="00465C5F" w:rsidRPr="00453C2F" w:rsidRDefault="00F274F6"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2</w:t>
                  </w:r>
                  <w:r w:rsidR="00465C5F" w:rsidRPr="00453C2F">
                    <w:rPr>
                      <w:rFonts w:ascii="Times New Roman" w:eastAsia="Calibri" w:hAnsi="Times New Roman" w:cs="Times New Roman"/>
                      <w:bCs/>
                      <w:sz w:val="24"/>
                      <w:szCs w:val="24"/>
                      <w:bdr w:val="none" w:sz="0" w:space="0" w:color="auto" w:frame="1"/>
                    </w:rPr>
                    <w:t>00</w:t>
                  </w:r>
                </w:p>
              </w:tc>
            </w:tr>
            <w:tr w:rsidR="00465C5F" w:rsidRPr="00453C2F" w14:paraId="607F07B3" w14:textId="77777777" w:rsidTr="00933D1A">
              <w:trPr>
                <w:gridAfter w:val="1"/>
                <w:wAfter w:w="6" w:type="dxa"/>
                <w:trHeight w:val="64"/>
              </w:trPr>
              <w:tc>
                <w:tcPr>
                  <w:tcW w:w="887" w:type="dxa"/>
                  <w:vMerge/>
                  <w:shd w:val="clear" w:color="auto" w:fill="auto"/>
                  <w:vAlign w:val="center"/>
                </w:tcPr>
                <w:p w14:paraId="1366ACF5" w14:textId="77777777" w:rsidR="00465C5F" w:rsidRPr="00453C2F" w:rsidRDefault="00465C5F" w:rsidP="00465C5F">
                  <w:pPr>
                    <w:rPr>
                      <w:rFonts w:ascii="Times New Roman" w:eastAsia="Calibri" w:hAnsi="Times New Roman" w:cs="Times New Roman"/>
                      <w:sz w:val="24"/>
                      <w:szCs w:val="24"/>
                      <w:bdr w:val="none" w:sz="0" w:space="0" w:color="auto" w:frame="1"/>
                    </w:rPr>
                  </w:pPr>
                </w:p>
              </w:tc>
              <w:tc>
                <w:tcPr>
                  <w:tcW w:w="3534" w:type="dxa"/>
                  <w:vMerge/>
                  <w:shd w:val="clear" w:color="auto" w:fill="auto"/>
                  <w:vAlign w:val="center"/>
                </w:tcPr>
                <w:p w14:paraId="6505FD1B" w14:textId="77777777" w:rsidR="00465C5F" w:rsidRPr="00453C2F" w:rsidRDefault="00465C5F" w:rsidP="00465C5F">
                  <w:pPr>
                    <w:jc w:val="both"/>
                    <w:rPr>
                      <w:rFonts w:ascii="Times New Roman" w:eastAsia="Calibri" w:hAnsi="Times New Roman" w:cs="Times New Roman"/>
                      <w:bCs/>
                      <w:sz w:val="24"/>
                      <w:szCs w:val="24"/>
                      <w:bdr w:val="none" w:sz="0" w:space="0" w:color="auto" w:frame="1"/>
                    </w:rPr>
                  </w:pPr>
                </w:p>
              </w:tc>
              <w:tc>
                <w:tcPr>
                  <w:tcW w:w="772" w:type="dxa"/>
                  <w:vAlign w:val="center"/>
                </w:tcPr>
                <w:p w14:paraId="31CBE74D" w14:textId="59D81A37"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76753D6D"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1500-5000 mg/l</w:t>
                  </w:r>
                </w:p>
              </w:tc>
              <w:tc>
                <w:tcPr>
                  <w:tcW w:w="1623" w:type="dxa"/>
                  <w:vAlign w:val="center"/>
                </w:tcPr>
                <w:p w14:paraId="0AC2713E" w14:textId="61FF5E61" w:rsidR="00465C5F" w:rsidRPr="00453C2F" w:rsidRDefault="00F274F6"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70</w:t>
                  </w:r>
                </w:p>
              </w:tc>
            </w:tr>
            <w:tr w:rsidR="00465C5F" w:rsidRPr="00453C2F" w14:paraId="609CF452" w14:textId="77777777" w:rsidTr="00933D1A">
              <w:trPr>
                <w:gridAfter w:val="1"/>
                <w:wAfter w:w="6" w:type="dxa"/>
                <w:trHeight w:val="53"/>
              </w:trPr>
              <w:tc>
                <w:tcPr>
                  <w:tcW w:w="887" w:type="dxa"/>
                  <w:vMerge/>
                  <w:shd w:val="clear" w:color="auto" w:fill="auto"/>
                  <w:vAlign w:val="center"/>
                </w:tcPr>
                <w:p w14:paraId="0457565E" w14:textId="77777777" w:rsidR="00465C5F" w:rsidRPr="00453C2F" w:rsidRDefault="00465C5F" w:rsidP="00465C5F">
                  <w:pPr>
                    <w:rPr>
                      <w:rFonts w:ascii="Times New Roman" w:eastAsia="Calibri" w:hAnsi="Times New Roman" w:cs="Times New Roman"/>
                      <w:sz w:val="24"/>
                      <w:szCs w:val="24"/>
                      <w:bdr w:val="none" w:sz="0" w:space="0" w:color="auto" w:frame="1"/>
                    </w:rPr>
                  </w:pPr>
                </w:p>
              </w:tc>
              <w:tc>
                <w:tcPr>
                  <w:tcW w:w="3534" w:type="dxa"/>
                  <w:vMerge/>
                  <w:shd w:val="clear" w:color="auto" w:fill="auto"/>
                  <w:vAlign w:val="center"/>
                </w:tcPr>
                <w:p w14:paraId="2598FCB0" w14:textId="77777777" w:rsidR="00465C5F" w:rsidRPr="00453C2F" w:rsidRDefault="00465C5F" w:rsidP="00465C5F">
                  <w:pPr>
                    <w:jc w:val="both"/>
                    <w:rPr>
                      <w:rFonts w:ascii="Times New Roman" w:eastAsia="Calibri" w:hAnsi="Times New Roman" w:cs="Times New Roman"/>
                      <w:bCs/>
                      <w:sz w:val="24"/>
                      <w:szCs w:val="24"/>
                      <w:bdr w:val="none" w:sz="0" w:space="0" w:color="auto" w:frame="1"/>
                    </w:rPr>
                  </w:pPr>
                </w:p>
              </w:tc>
              <w:tc>
                <w:tcPr>
                  <w:tcW w:w="772" w:type="dxa"/>
                  <w:vAlign w:val="center"/>
                </w:tcPr>
                <w:p w14:paraId="7922A9AD" w14:textId="0E23FA37"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41D44576"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virš 5000 mg/l</w:t>
                  </w:r>
                </w:p>
              </w:tc>
              <w:tc>
                <w:tcPr>
                  <w:tcW w:w="1623" w:type="dxa"/>
                  <w:vAlign w:val="center"/>
                </w:tcPr>
                <w:p w14:paraId="0779A433" w14:textId="20DDB2F7" w:rsidR="00465C5F" w:rsidRPr="00453C2F" w:rsidRDefault="00F274F6"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30</w:t>
                  </w:r>
                </w:p>
              </w:tc>
            </w:tr>
            <w:tr w:rsidR="00465C5F" w:rsidRPr="00453C2F" w14:paraId="04810A64" w14:textId="77777777" w:rsidTr="00933D1A">
              <w:trPr>
                <w:gridAfter w:val="1"/>
                <w:wAfter w:w="6" w:type="dxa"/>
                <w:trHeight w:val="284"/>
              </w:trPr>
              <w:tc>
                <w:tcPr>
                  <w:tcW w:w="887" w:type="dxa"/>
                  <w:vMerge w:val="restart"/>
                  <w:shd w:val="clear" w:color="auto" w:fill="auto"/>
                  <w:vAlign w:val="center"/>
                </w:tcPr>
                <w:p w14:paraId="0055C5AF" w14:textId="77777777" w:rsidR="00465C5F" w:rsidRPr="00453C2F" w:rsidRDefault="00465C5F" w:rsidP="00465C5F">
                  <w:pPr>
                    <w:jc w:val="center"/>
                    <w:rPr>
                      <w:rFonts w:ascii="Times New Roman" w:eastAsia="Calibri" w:hAnsi="Times New Roman" w:cs="Times New Roman"/>
                      <w:sz w:val="24"/>
                      <w:szCs w:val="24"/>
                      <w:bdr w:val="none" w:sz="0" w:space="0" w:color="auto" w:frame="1"/>
                    </w:rPr>
                  </w:pPr>
                  <w:r w:rsidRPr="00453C2F">
                    <w:rPr>
                      <w:rFonts w:ascii="Times New Roman" w:eastAsia="Calibri" w:hAnsi="Times New Roman" w:cs="Times New Roman"/>
                      <w:sz w:val="24"/>
                      <w:szCs w:val="24"/>
                      <w:bdr w:val="none" w:sz="0" w:space="0" w:color="auto" w:frame="1"/>
                    </w:rPr>
                    <w:t>2.2.</w:t>
                  </w:r>
                </w:p>
              </w:tc>
              <w:tc>
                <w:tcPr>
                  <w:tcW w:w="3534" w:type="dxa"/>
                  <w:vMerge w:val="restart"/>
                  <w:shd w:val="clear" w:color="auto" w:fill="auto"/>
                  <w:vAlign w:val="center"/>
                </w:tcPr>
                <w:p w14:paraId="758D8085" w14:textId="77777777" w:rsidR="00465C5F" w:rsidRPr="00453C2F" w:rsidRDefault="00465C5F" w:rsidP="00465C5F">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Naftos produktų/vandens separatorių dumblas (atliekos kodas - 13 05 02*)</w:t>
                  </w:r>
                </w:p>
              </w:tc>
              <w:tc>
                <w:tcPr>
                  <w:tcW w:w="772" w:type="dxa"/>
                  <w:vAlign w:val="center"/>
                </w:tcPr>
                <w:p w14:paraId="50886621" w14:textId="3F3CBB10"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1BC2D2F0"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iki 30 g/kg</w:t>
                  </w:r>
                </w:p>
              </w:tc>
              <w:tc>
                <w:tcPr>
                  <w:tcW w:w="1623" w:type="dxa"/>
                  <w:vAlign w:val="center"/>
                </w:tcPr>
                <w:p w14:paraId="1C22F797" w14:textId="76C60F19" w:rsidR="00465C5F" w:rsidRPr="00453C2F" w:rsidRDefault="0055444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3</w:t>
                  </w:r>
                  <w:r w:rsidR="00465C5F" w:rsidRPr="00453C2F">
                    <w:rPr>
                      <w:rFonts w:ascii="Times New Roman" w:eastAsia="Calibri" w:hAnsi="Times New Roman" w:cs="Times New Roman"/>
                      <w:bCs/>
                      <w:sz w:val="24"/>
                      <w:szCs w:val="24"/>
                      <w:bdr w:val="none" w:sz="0" w:space="0" w:color="auto" w:frame="1"/>
                    </w:rPr>
                    <w:t>00</w:t>
                  </w:r>
                </w:p>
              </w:tc>
            </w:tr>
            <w:tr w:rsidR="00465C5F" w:rsidRPr="00453C2F" w14:paraId="70B20D59" w14:textId="77777777" w:rsidTr="00933D1A">
              <w:trPr>
                <w:gridAfter w:val="1"/>
                <w:wAfter w:w="6" w:type="dxa"/>
                <w:trHeight w:val="64"/>
              </w:trPr>
              <w:tc>
                <w:tcPr>
                  <w:tcW w:w="887" w:type="dxa"/>
                  <w:vMerge/>
                  <w:shd w:val="clear" w:color="auto" w:fill="auto"/>
                  <w:vAlign w:val="center"/>
                </w:tcPr>
                <w:p w14:paraId="65784A16" w14:textId="77777777" w:rsidR="00465C5F" w:rsidRPr="00453C2F" w:rsidRDefault="00465C5F" w:rsidP="00465C5F">
                  <w:pPr>
                    <w:jc w:val="center"/>
                    <w:rPr>
                      <w:rFonts w:ascii="Times New Roman" w:eastAsia="Calibri" w:hAnsi="Times New Roman" w:cs="Times New Roman"/>
                      <w:sz w:val="24"/>
                      <w:szCs w:val="24"/>
                      <w:bdr w:val="none" w:sz="0" w:space="0" w:color="auto" w:frame="1"/>
                    </w:rPr>
                  </w:pPr>
                </w:p>
              </w:tc>
              <w:tc>
                <w:tcPr>
                  <w:tcW w:w="3534" w:type="dxa"/>
                  <w:vMerge/>
                  <w:shd w:val="clear" w:color="auto" w:fill="auto"/>
                  <w:vAlign w:val="center"/>
                </w:tcPr>
                <w:p w14:paraId="52BF0AD4" w14:textId="77777777" w:rsidR="00465C5F" w:rsidRPr="00453C2F" w:rsidRDefault="00465C5F" w:rsidP="00465C5F">
                  <w:pPr>
                    <w:jc w:val="both"/>
                    <w:rPr>
                      <w:rFonts w:ascii="Times New Roman" w:eastAsia="Calibri" w:hAnsi="Times New Roman" w:cs="Times New Roman"/>
                      <w:bCs/>
                      <w:sz w:val="24"/>
                      <w:szCs w:val="24"/>
                      <w:bdr w:val="none" w:sz="0" w:space="0" w:color="auto" w:frame="1"/>
                    </w:rPr>
                  </w:pPr>
                </w:p>
              </w:tc>
              <w:tc>
                <w:tcPr>
                  <w:tcW w:w="772" w:type="dxa"/>
                  <w:vAlign w:val="center"/>
                </w:tcPr>
                <w:p w14:paraId="060F42E2" w14:textId="3297078F"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12857FBE"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30 – 80 g/kg</w:t>
                  </w:r>
                </w:p>
              </w:tc>
              <w:tc>
                <w:tcPr>
                  <w:tcW w:w="1623" w:type="dxa"/>
                  <w:vAlign w:val="center"/>
                </w:tcPr>
                <w:p w14:paraId="268252DF" w14:textId="105D352A" w:rsidR="0055444F" w:rsidRPr="00453C2F" w:rsidRDefault="0055444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100</w:t>
                  </w:r>
                </w:p>
              </w:tc>
            </w:tr>
            <w:tr w:rsidR="00465C5F" w:rsidRPr="00453C2F" w14:paraId="29BF0147" w14:textId="77777777" w:rsidTr="00933D1A">
              <w:trPr>
                <w:gridAfter w:val="1"/>
                <w:wAfter w:w="6" w:type="dxa"/>
                <w:trHeight w:val="64"/>
              </w:trPr>
              <w:tc>
                <w:tcPr>
                  <w:tcW w:w="887" w:type="dxa"/>
                  <w:vMerge/>
                  <w:shd w:val="clear" w:color="auto" w:fill="auto"/>
                  <w:vAlign w:val="center"/>
                </w:tcPr>
                <w:p w14:paraId="79B71573" w14:textId="77777777" w:rsidR="00465C5F" w:rsidRPr="00453C2F" w:rsidRDefault="00465C5F" w:rsidP="00465C5F">
                  <w:pPr>
                    <w:jc w:val="center"/>
                    <w:rPr>
                      <w:rFonts w:ascii="Times New Roman" w:eastAsia="Calibri" w:hAnsi="Times New Roman" w:cs="Times New Roman"/>
                      <w:sz w:val="24"/>
                      <w:szCs w:val="24"/>
                      <w:bdr w:val="none" w:sz="0" w:space="0" w:color="auto" w:frame="1"/>
                    </w:rPr>
                  </w:pPr>
                </w:p>
              </w:tc>
              <w:tc>
                <w:tcPr>
                  <w:tcW w:w="3534" w:type="dxa"/>
                  <w:vMerge/>
                  <w:shd w:val="clear" w:color="auto" w:fill="auto"/>
                  <w:vAlign w:val="center"/>
                </w:tcPr>
                <w:p w14:paraId="7FBEE25F" w14:textId="77777777" w:rsidR="00465C5F" w:rsidRPr="00453C2F" w:rsidRDefault="00465C5F" w:rsidP="00465C5F">
                  <w:pPr>
                    <w:jc w:val="both"/>
                    <w:rPr>
                      <w:rFonts w:ascii="Times New Roman" w:eastAsia="Calibri" w:hAnsi="Times New Roman" w:cs="Times New Roman"/>
                      <w:bCs/>
                      <w:sz w:val="24"/>
                      <w:szCs w:val="24"/>
                      <w:bdr w:val="none" w:sz="0" w:space="0" w:color="auto" w:frame="1"/>
                    </w:rPr>
                  </w:pPr>
                </w:p>
              </w:tc>
              <w:tc>
                <w:tcPr>
                  <w:tcW w:w="772" w:type="dxa"/>
                  <w:vAlign w:val="center"/>
                </w:tcPr>
                <w:p w14:paraId="58FF519E" w14:textId="7E898552"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55EB0505" w14:textId="607FE009"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virš 80 g/kg</w:t>
                  </w:r>
                </w:p>
              </w:tc>
              <w:tc>
                <w:tcPr>
                  <w:tcW w:w="1623" w:type="dxa"/>
                  <w:vAlign w:val="center"/>
                </w:tcPr>
                <w:p w14:paraId="342C7CDD" w14:textId="53D29337" w:rsidR="00465C5F" w:rsidRPr="00453C2F" w:rsidRDefault="0055444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100</w:t>
                  </w:r>
                </w:p>
              </w:tc>
            </w:tr>
            <w:tr w:rsidR="00465C5F" w:rsidRPr="00453C2F" w14:paraId="2EECBD49" w14:textId="77777777" w:rsidTr="00933D1A">
              <w:trPr>
                <w:gridAfter w:val="1"/>
                <w:wAfter w:w="6" w:type="dxa"/>
                <w:trHeight w:val="182"/>
              </w:trPr>
              <w:tc>
                <w:tcPr>
                  <w:tcW w:w="887" w:type="dxa"/>
                  <w:vMerge w:val="restart"/>
                  <w:shd w:val="clear" w:color="auto" w:fill="auto"/>
                  <w:vAlign w:val="center"/>
                </w:tcPr>
                <w:p w14:paraId="1FA0D637" w14:textId="77777777" w:rsidR="00465C5F" w:rsidRPr="00453C2F" w:rsidRDefault="00465C5F" w:rsidP="00465C5F">
                  <w:pPr>
                    <w:jc w:val="center"/>
                    <w:rPr>
                      <w:rFonts w:ascii="Times New Roman" w:eastAsia="Calibri" w:hAnsi="Times New Roman" w:cs="Times New Roman"/>
                      <w:sz w:val="24"/>
                      <w:szCs w:val="24"/>
                      <w:bdr w:val="none" w:sz="0" w:space="0" w:color="auto" w:frame="1"/>
                    </w:rPr>
                  </w:pPr>
                  <w:r w:rsidRPr="00453C2F">
                    <w:rPr>
                      <w:rFonts w:ascii="Times New Roman" w:eastAsia="Calibri" w:hAnsi="Times New Roman" w:cs="Times New Roman"/>
                      <w:sz w:val="24"/>
                      <w:szCs w:val="24"/>
                      <w:bdr w:val="none" w:sz="0" w:space="0" w:color="auto" w:frame="1"/>
                    </w:rPr>
                    <w:lastRenderedPageBreak/>
                    <w:t>2.3.</w:t>
                  </w:r>
                </w:p>
              </w:tc>
              <w:tc>
                <w:tcPr>
                  <w:tcW w:w="3534" w:type="dxa"/>
                  <w:vMerge w:val="restart"/>
                  <w:shd w:val="clear" w:color="auto" w:fill="auto"/>
                  <w:vAlign w:val="center"/>
                </w:tcPr>
                <w:p w14:paraId="7846B227" w14:textId="77777777" w:rsidR="00465C5F" w:rsidRPr="00453C2F" w:rsidRDefault="00465C5F" w:rsidP="00465C5F">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 xml:space="preserve">Naftos produktais užterštas gruntas (atliekos kodas - 17 05 03*) </w:t>
                  </w:r>
                </w:p>
              </w:tc>
              <w:tc>
                <w:tcPr>
                  <w:tcW w:w="772" w:type="dxa"/>
                  <w:vAlign w:val="center"/>
                </w:tcPr>
                <w:p w14:paraId="4B2D6885" w14:textId="4E9903E4"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280F94F4"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iki 30 g/kg</w:t>
                  </w:r>
                </w:p>
              </w:tc>
              <w:tc>
                <w:tcPr>
                  <w:tcW w:w="1623" w:type="dxa"/>
                  <w:vAlign w:val="center"/>
                </w:tcPr>
                <w:p w14:paraId="78D217EC" w14:textId="7268C360" w:rsidR="00465C5F" w:rsidRPr="00453C2F" w:rsidRDefault="0055444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8</w:t>
                  </w:r>
                  <w:r w:rsidR="00465C5F" w:rsidRPr="00453C2F">
                    <w:rPr>
                      <w:rFonts w:ascii="Times New Roman" w:eastAsia="Calibri" w:hAnsi="Times New Roman" w:cs="Times New Roman"/>
                      <w:bCs/>
                      <w:sz w:val="24"/>
                      <w:szCs w:val="24"/>
                      <w:bdr w:val="none" w:sz="0" w:space="0" w:color="auto" w:frame="1"/>
                    </w:rPr>
                    <w:t>00</w:t>
                  </w:r>
                </w:p>
              </w:tc>
            </w:tr>
            <w:tr w:rsidR="00465C5F" w:rsidRPr="00453C2F" w14:paraId="16FDE38D" w14:textId="77777777" w:rsidTr="00933D1A">
              <w:trPr>
                <w:gridAfter w:val="1"/>
                <w:wAfter w:w="6" w:type="dxa"/>
                <w:trHeight w:val="64"/>
              </w:trPr>
              <w:tc>
                <w:tcPr>
                  <w:tcW w:w="887" w:type="dxa"/>
                  <w:vMerge/>
                  <w:shd w:val="clear" w:color="auto" w:fill="auto"/>
                  <w:vAlign w:val="center"/>
                </w:tcPr>
                <w:p w14:paraId="4B26596F" w14:textId="77777777" w:rsidR="00465C5F" w:rsidRPr="00453C2F" w:rsidRDefault="00465C5F" w:rsidP="00465C5F">
                  <w:pPr>
                    <w:jc w:val="center"/>
                    <w:rPr>
                      <w:rFonts w:ascii="Times New Roman" w:eastAsia="Calibri" w:hAnsi="Times New Roman" w:cs="Times New Roman"/>
                      <w:sz w:val="24"/>
                      <w:szCs w:val="24"/>
                      <w:bdr w:val="none" w:sz="0" w:space="0" w:color="auto" w:frame="1"/>
                    </w:rPr>
                  </w:pPr>
                </w:p>
              </w:tc>
              <w:tc>
                <w:tcPr>
                  <w:tcW w:w="3534" w:type="dxa"/>
                  <w:vMerge/>
                  <w:shd w:val="clear" w:color="auto" w:fill="auto"/>
                  <w:vAlign w:val="center"/>
                </w:tcPr>
                <w:p w14:paraId="1941CED8" w14:textId="77777777" w:rsidR="00465C5F" w:rsidRPr="00453C2F" w:rsidRDefault="00465C5F" w:rsidP="00465C5F">
                  <w:pPr>
                    <w:jc w:val="both"/>
                    <w:rPr>
                      <w:rFonts w:ascii="Times New Roman" w:eastAsia="Calibri" w:hAnsi="Times New Roman" w:cs="Times New Roman"/>
                      <w:bCs/>
                      <w:sz w:val="24"/>
                      <w:szCs w:val="24"/>
                      <w:bdr w:val="none" w:sz="0" w:space="0" w:color="auto" w:frame="1"/>
                    </w:rPr>
                  </w:pPr>
                </w:p>
              </w:tc>
              <w:tc>
                <w:tcPr>
                  <w:tcW w:w="772" w:type="dxa"/>
                  <w:vAlign w:val="center"/>
                </w:tcPr>
                <w:p w14:paraId="0CA8EDF1" w14:textId="429862C4"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47BCF63D" w14:textId="77777777"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30 – 80 g/kg</w:t>
                  </w:r>
                </w:p>
              </w:tc>
              <w:tc>
                <w:tcPr>
                  <w:tcW w:w="1623" w:type="dxa"/>
                  <w:vAlign w:val="center"/>
                </w:tcPr>
                <w:p w14:paraId="373F6B23" w14:textId="32F695A7" w:rsidR="00465C5F" w:rsidRPr="00453C2F" w:rsidRDefault="0055444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100</w:t>
                  </w:r>
                </w:p>
              </w:tc>
            </w:tr>
            <w:tr w:rsidR="00465C5F" w:rsidRPr="00453C2F" w14:paraId="29E52BE0" w14:textId="77777777" w:rsidTr="00933D1A">
              <w:trPr>
                <w:gridAfter w:val="1"/>
                <w:wAfter w:w="6" w:type="dxa"/>
                <w:trHeight w:val="64"/>
              </w:trPr>
              <w:tc>
                <w:tcPr>
                  <w:tcW w:w="887" w:type="dxa"/>
                  <w:vMerge/>
                  <w:shd w:val="clear" w:color="auto" w:fill="auto"/>
                  <w:vAlign w:val="center"/>
                </w:tcPr>
                <w:p w14:paraId="250F56CA" w14:textId="77777777" w:rsidR="00465C5F" w:rsidRPr="00453C2F" w:rsidRDefault="00465C5F" w:rsidP="00465C5F">
                  <w:pPr>
                    <w:jc w:val="center"/>
                    <w:rPr>
                      <w:rFonts w:ascii="Times New Roman" w:eastAsia="Calibri" w:hAnsi="Times New Roman" w:cs="Times New Roman"/>
                      <w:sz w:val="24"/>
                      <w:szCs w:val="24"/>
                      <w:bdr w:val="none" w:sz="0" w:space="0" w:color="auto" w:frame="1"/>
                    </w:rPr>
                  </w:pPr>
                </w:p>
              </w:tc>
              <w:tc>
                <w:tcPr>
                  <w:tcW w:w="3534" w:type="dxa"/>
                  <w:vMerge/>
                  <w:shd w:val="clear" w:color="auto" w:fill="auto"/>
                  <w:vAlign w:val="center"/>
                </w:tcPr>
                <w:p w14:paraId="5881508F" w14:textId="77777777" w:rsidR="00465C5F" w:rsidRPr="00453C2F" w:rsidRDefault="00465C5F" w:rsidP="00465C5F">
                  <w:pPr>
                    <w:jc w:val="both"/>
                    <w:rPr>
                      <w:rFonts w:ascii="Times New Roman" w:eastAsia="Calibri" w:hAnsi="Times New Roman" w:cs="Times New Roman"/>
                      <w:bCs/>
                      <w:sz w:val="24"/>
                      <w:szCs w:val="24"/>
                      <w:bdr w:val="none" w:sz="0" w:space="0" w:color="auto" w:frame="1"/>
                    </w:rPr>
                  </w:pPr>
                </w:p>
              </w:tc>
              <w:tc>
                <w:tcPr>
                  <w:tcW w:w="772" w:type="dxa"/>
                  <w:vAlign w:val="center"/>
                </w:tcPr>
                <w:p w14:paraId="73FC5B3B" w14:textId="25F3FD82"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3344EC1B" w14:textId="24C29AC1" w:rsidR="00465C5F" w:rsidRPr="00453C2F" w:rsidRDefault="00465C5F" w:rsidP="00933D1A">
                  <w:pP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virš 80 g/kg</w:t>
                  </w:r>
                </w:p>
              </w:tc>
              <w:tc>
                <w:tcPr>
                  <w:tcW w:w="1623" w:type="dxa"/>
                  <w:vAlign w:val="center"/>
                </w:tcPr>
                <w:p w14:paraId="7622A371" w14:textId="1E94B84A" w:rsidR="00465C5F" w:rsidRPr="00453C2F" w:rsidRDefault="0055444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100</w:t>
                  </w:r>
                </w:p>
              </w:tc>
            </w:tr>
            <w:tr w:rsidR="00465C5F" w:rsidRPr="00453C2F" w14:paraId="72A4C1E0" w14:textId="77777777" w:rsidTr="00933D1A">
              <w:trPr>
                <w:gridAfter w:val="1"/>
                <w:wAfter w:w="6" w:type="dxa"/>
                <w:trHeight w:val="64"/>
              </w:trPr>
              <w:tc>
                <w:tcPr>
                  <w:tcW w:w="887" w:type="dxa"/>
                  <w:shd w:val="clear" w:color="auto" w:fill="auto"/>
                  <w:vAlign w:val="center"/>
                </w:tcPr>
                <w:p w14:paraId="57D0F3BC" w14:textId="77777777" w:rsidR="00465C5F" w:rsidRPr="00453C2F" w:rsidRDefault="00465C5F" w:rsidP="00465C5F">
                  <w:pPr>
                    <w:jc w:val="center"/>
                    <w:rPr>
                      <w:rFonts w:ascii="Times New Roman" w:eastAsia="Calibri" w:hAnsi="Times New Roman" w:cs="Times New Roman"/>
                      <w:sz w:val="24"/>
                      <w:szCs w:val="24"/>
                      <w:bdr w:val="none" w:sz="0" w:space="0" w:color="auto" w:frame="1"/>
                    </w:rPr>
                  </w:pPr>
                  <w:r w:rsidRPr="00453C2F">
                    <w:rPr>
                      <w:rFonts w:ascii="Times New Roman" w:eastAsia="Calibri" w:hAnsi="Times New Roman" w:cs="Times New Roman"/>
                      <w:sz w:val="24"/>
                      <w:szCs w:val="24"/>
                      <w:bdr w:val="none" w:sz="0" w:space="0" w:color="auto" w:frame="1"/>
                    </w:rPr>
                    <w:t>2.4.</w:t>
                  </w:r>
                </w:p>
              </w:tc>
              <w:tc>
                <w:tcPr>
                  <w:tcW w:w="3534" w:type="dxa"/>
                  <w:shd w:val="clear" w:color="auto" w:fill="auto"/>
                  <w:vAlign w:val="center"/>
                </w:tcPr>
                <w:p w14:paraId="06235874" w14:textId="77777777" w:rsidR="00465C5F" w:rsidRPr="00453C2F" w:rsidRDefault="00465C5F" w:rsidP="00465C5F">
                  <w:pPr>
                    <w:jc w:val="both"/>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Absorbentai, filtrų medžiagos (įskaitant kitaip neapibrėžtus tepalų filtrus), pašluostės, apsauginiai drabužiai, užteršti pavojingomis cheminėmis medžiagomis (atliekos kodas 15 02 02*) (seno filtro utilizavimas kartu su transporto paslauga)</w:t>
                  </w:r>
                </w:p>
              </w:tc>
              <w:tc>
                <w:tcPr>
                  <w:tcW w:w="772" w:type="dxa"/>
                  <w:vAlign w:val="center"/>
                </w:tcPr>
                <w:p w14:paraId="32FD63E7" w14:textId="6E29A482" w:rsidR="00465C5F" w:rsidRPr="00453C2F" w:rsidRDefault="004B255C" w:rsidP="00933D1A">
                  <w:pPr>
                    <w:jc w:val="center"/>
                    <w:rPr>
                      <w:rFonts w:ascii="Times New Roman" w:eastAsia="Calibri" w:hAnsi="Times New Roman" w:cs="Times New Roman"/>
                      <w:bCs/>
                      <w:sz w:val="24"/>
                      <w:szCs w:val="24"/>
                      <w:bdr w:val="none" w:sz="0" w:space="0" w:color="auto" w:frame="1"/>
                    </w:rPr>
                  </w:pPr>
                  <w:r>
                    <w:rPr>
                      <w:rFonts w:ascii="Times New Roman" w:eastAsia="Calibri" w:hAnsi="Times New Roman" w:cs="Times New Roman"/>
                      <w:bCs/>
                      <w:sz w:val="24"/>
                      <w:szCs w:val="24"/>
                      <w:bdr w:val="none" w:sz="0" w:space="0" w:color="auto" w:frame="1"/>
                    </w:rPr>
                    <w:t>t</w:t>
                  </w:r>
                  <w:r w:rsidR="00465C5F" w:rsidRPr="00453C2F">
                    <w:rPr>
                      <w:rFonts w:ascii="Times New Roman" w:eastAsia="Calibri" w:hAnsi="Times New Roman" w:cs="Times New Roman"/>
                      <w:bCs/>
                      <w:sz w:val="24"/>
                      <w:szCs w:val="24"/>
                      <w:bdr w:val="none" w:sz="0" w:space="0" w:color="auto" w:frame="1"/>
                    </w:rPr>
                    <w:t>ona</w:t>
                  </w:r>
                </w:p>
              </w:tc>
              <w:tc>
                <w:tcPr>
                  <w:tcW w:w="1905" w:type="dxa"/>
                  <w:vAlign w:val="center"/>
                </w:tcPr>
                <w:p w14:paraId="3DEE6611"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p>
              </w:tc>
              <w:tc>
                <w:tcPr>
                  <w:tcW w:w="1623" w:type="dxa"/>
                  <w:vAlign w:val="center"/>
                </w:tcPr>
                <w:p w14:paraId="7DCE6926" w14:textId="77777777" w:rsidR="00465C5F" w:rsidRPr="00453C2F" w:rsidRDefault="00465C5F" w:rsidP="00933D1A">
                  <w:pPr>
                    <w:jc w:val="center"/>
                    <w:rPr>
                      <w:rFonts w:ascii="Times New Roman" w:eastAsia="Calibri" w:hAnsi="Times New Roman" w:cs="Times New Roman"/>
                      <w:bCs/>
                      <w:sz w:val="24"/>
                      <w:szCs w:val="24"/>
                      <w:bdr w:val="none" w:sz="0" w:space="0" w:color="auto" w:frame="1"/>
                    </w:rPr>
                  </w:pPr>
                  <w:r w:rsidRPr="00453C2F">
                    <w:rPr>
                      <w:rFonts w:ascii="Times New Roman" w:eastAsia="Calibri" w:hAnsi="Times New Roman" w:cs="Times New Roman"/>
                      <w:bCs/>
                      <w:sz w:val="24"/>
                      <w:szCs w:val="24"/>
                      <w:bdr w:val="none" w:sz="0" w:space="0" w:color="auto" w:frame="1"/>
                    </w:rPr>
                    <w:t>3</w:t>
                  </w:r>
                </w:p>
              </w:tc>
            </w:tr>
          </w:tbl>
          <w:p w14:paraId="6E1582B2" w14:textId="2A5B5584" w:rsidR="00517C1A" w:rsidRPr="00453C2F" w:rsidRDefault="00517C1A" w:rsidP="00B27BA1">
            <w:pPr>
              <w:pStyle w:val="ListParagraph"/>
              <w:tabs>
                <w:tab w:val="left" w:pos="426"/>
              </w:tabs>
              <w:ind w:left="0" w:firstLine="0"/>
              <w:jc w:val="both"/>
              <w:rPr>
                <w:rFonts w:ascii="Times New Roman" w:hAnsi="Times New Roman" w:cs="Times New Roman"/>
                <w:b/>
                <w:sz w:val="24"/>
                <w:szCs w:val="24"/>
              </w:rPr>
            </w:pPr>
          </w:p>
        </w:tc>
      </w:tr>
      <w:tr w:rsidR="00EF1417" w:rsidRPr="00453C2F" w14:paraId="5F3DDF8B" w14:textId="77777777" w:rsidTr="008B0F64">
        <w:tc>
          <w:tcPr>
            <w:tcW w:w="565" w:type="dxa"/>
          </w:tcPr>
          <w:p w14:paraId="0239FA1A" w14:textId="77777777" w:rsidR="00EF1417" w:rsidRPr="00453C2F" w:rsidRDefault="00EF1417" w:rsidP="009B5C9B">
            <w:pPr>
              <w:rPr>
                <w:rFonts w:ascii="Times New Roman" w:hAnsi="Times New Roman" w:cs="Times New Roman"/>
                <w:color w:val="000000"/>
                <w:sz w:val="24"/>
                <w:szCs w:val="24"/>
              </w:rPr>
            </w:pPr>
          </w:p>
        </w:tc>
        <w:tc>
          <w:tcPr>
            <w:tcW w:w="9278" w:type="dxa"/>
            <w:gridSpan w:val="3"/>
          </w:tcPr>
          <w:p w14:paraId="073389E6" w14:textId="00F4E2F9" w:rsidR="00EF1417" w:rsidRPr="002E157F" w:rsidRDefault="00EF1417" w:rsidP="002E157F">
            <w:pPr>
              <w:widowControl w:val="0"/>
              <w:tabs>
                <w:tab w:val="left" w:pos="993"/>
              </w:tabs>
              <w:autoSpaceDE w:val="0"/>
              <w:autoSpaceDN w:val="0"/>
              <w:adjustRightInd w:val="0"/>
              <w:jc w:val="both"/>
              <w:rPr>
                <w:rFonts w:ascii="Times New Roman" w:hAnsi="Times New Roman" w:cs="Times New Roman"/>
                <w:bCs/>
                <w:sz w:val="24"/>
                <w:szCs w:val="24"/>
              </w:rPr>
            </w:pPr>
          </w:p>
        </w:tc>
      </w:tr>
      <w:tr w:rsidR="002F119A" w:rsidRPr="00453C2F" w14:paraId="699F589A" w14:textId="77777777" w:rsidTr="008B0F64">
        <w:tc>
          <w:tcPr>
            <w:tcW w:w="565" w:type="dxa"/>
          </w:tcPr>
          <w:p w14:paraId="4AE30742" w14:textId="3E757D1E" w:rsidR="002F119A" w:rsidRPr="00AF3781" w:rsidRDefault="00280015" w:rsidP="002F119A">
            <w:pPr>
              <w:rPr>
                <w:rFonts w:ascii="Times New Roman" w:hAnsi="Times New Roman" w:cs="Times New Roman"/>
                <w:b/>
                <w:sz w:val="24"/>
                <w:szCs w:val="24"/>
              </w:rPr>
            </w:pPr>
            <w:r w:rsidRPr="00AF3781">
              <w:rPr>
                <w:rFonts w:ascii="Times New Roman" w:hAnsi="Times New Roman" w:cs="Times New Roman"/>
                <w:b/>
                <w:sz w:val="24"/>
                <w:szCs w:val="24"/>
              </w:rPr>
              <w:t>6</w:t>
            </w:r>
            <w:r w:rsidR="002F119A" w:rsidRPr="00AF3781">
              <w:rPr>
                <w:rFonts w:ascii="Times New Roman" w:hAnsi="Times New Roman" w:cs="Times New Roman"/>
                <w:b/>
                <w:sz w:val="24"/>
                <w:szCs w:val="24"/>
              </w:rPr>
              <w:t>.</w:t>
            </w:r>
          </w:p>
        </w:tc>
        <w:tc>
          <w:tcPr>
            <w:tcW w:w="3512" w:type="dxa"/>
          </w:tcPr>
          <w:p w14:paraId="6E101498" w14:textId="14002916" w:rsidR="002F119A" w:rsidRPr="00AF3781" w:rsidRDefault="00EF1417" w:rsidP="00EF1417">
            <w:pPr>
              <w:rPr>
                <w:rFonts w:ascii="Times New Roman" w:hAnsi="Times New Roman" w:cs="Times New Roman"/>
                <w:b/>
                <w:sz w:val="24"/>
                <w:szCs w:val="24"/>
              </w:rPr>
            </w:pPr>
            <w:r w:rsidRPr="00AF3781">
              <w:rPr>
                <w:rFonts w:ascii="Times New Roman" w:hAnsi="Times New Roman" w:cs="Times New Roman"/>
                <w:b/>
                <w:sz w:val="24"/>
                <w:szCs w:val="24"/>
              </w:rPr>
              <w:t>P</w:t>
            </w:r>
            <w:r w:rsidR="00B04031">
              <w:rPr>
                <w:rFonts w:ascii="Times New Roman" w:hAnsi="Times New Roman" w:cs="Times New Roman"/>
                <w:b/>
                <w:sz w:val="24"/>
                <w:szCs w:val="24"/>
              </w:rPr>
              <w:t>avojingų atliekų pridavimo</w:t>
            </w:r>
            <w:r w:rsidR="00243866" w:rsidRPr="00AF3781">
              <w:rPr>
                <w:rFonts w:ascii="Times New Roman" w:hAnsi="Times New Roman" w:cs="Times New Roman"/>
                <w:b/>
                <w:sz w:val="24"/>
                <w:szCs w:val="24"/>
              </w:rPr>
              <w:t xml:space="preserve"> </w:t>
            </w:r>
            <w:r w:rsidR="002F119A" w:rsidRPr="00AF3781">
              <w:rPr>
                <w:rFonts w:ascii="Times New Roman" w:hAnsi="Times New Roman" w:cs="Times New Roman"/>
                <w:b/>
                <w:sz w:val="24"/>
                <w:szCs w:val="24"/>
              </w:rPr>
              <w:t>vieta</w:t>
            </w:r>
          </w:p>
        </w:tc>
        <w:tc>
          <w:tcPr>
            <w:tcW w:w="5766" w:type="dxa"/>
            <w:gridSpan w:val="2"/>
          </w:tcPr>
          <w:p w14:paraId="05820FA8" w14:textId="271FC8BE" w:rsidR="002F119A" w:rsidRPr="00AF3781" w:rsidRDefault="00B475F7" w:rsidP="0042147B">
            <w:pPr>
              <w:pStyle w:val="ListParagraph"/>
              <w:ind w:firstLine="0"/>
              <w:jc w:val="center"/>
              <w:rPr>
                <w:rFonts w:ascii="Times New Roman" w:hAnsi="Times New Roman" w:cs="Times New Roman"/>
                <w:sz w:val="24"/>
                <w:szCs w:val="24"/>
              </w:rPr>
            </w:pPr>
            <w:r>
              <w:rPr>
                <w:rFonts w:ascii="Times New Roman" w:hAnsi="Times New Roman" w:cs="Times New Roman"/>
                <w:sz w:val="24"/>
                <w:szCs w:val="24"/>
              </w:rPr>
              <w:t>(</w:t>
            </w:r>
            <w:r w:rsidR="008C06E7" w:rsidRPr="0042147B">
              <w:rPr>
                <w:rFonts w:ascii="Times New Roman" w:hAnsi="Times New Roman" w:cs="Times New Roman"/>
                <w:i/>
                <w:iCs/>
                <w:sz w:val="24"/>
                <w:szCs w:val="24"/>
                <w:highlight w:val="yellow"/>
              </w:rPr>
              <w:t>Tiekėjo pasiūlyta vieta</w:t>
            </w:r>
            <w:r>
              <w:rPr>
                <w:rFonts w:ascii="Times New Roman" w:hAnsi="Times New Roman" w:cs="Times New Roman"/>
                <w:sz w:val="24"/>
                <w:szCs w:val="24"/>
              </w:rPr>
              <w:t>)</w:t>
            </w:r>
          </w:p>
        </w:tc>
      </w:tr>
    </w:tbl>
    <w:p w14:paraId="4536D341" w14:textId="77777777" w:rsidR="001712C7" w:rsidRPr="00453C2F" w:rsidRDefault="001712C7" w:rsidP="00820082">
      <w:pPr>
        <w:ind w:firstLine="426"/>
        <w:jc w:val="center"/>
        <w:rPr>
          <w:rFonts w:ascii="Times New Roman" w:hAnsi="Times New Roman" w:cs="Times New Roman"/>
          <w:b/>
          <w:sz w:val="24"/>
          <w:szCs w:val="24"/>
        </w:rPr>
      </w:pPr>
    </w:p>
    <w:p w14:paraId="50ECF799" w14:textId="094A9338" w:rsidR="001712C7" w:rsidRPr="00CA1459" w:rsidRDefault="001712C7" w:rsidP="00820082">
      <w:pPr>
        <w:pStyle w:val="ListParagraph"/>
        <w:widowControl w:val="0"/>
        <w:numPr>
          <w:ilvl w:val="0"/>
          <w:numId w:val="14"/>
        </w:numPr>
        <w:tabs>
          <w:tab w:val="left" w:pos="993"/>
        </w:tabs>
        <w:autoSpaceDE w:val="0"/>
        <w:autoSpaceDN w:val="0"/>
        <w:adjustRightInd w:val="0"/>
        <w:ind w:left="426" w:firstLine="426"/>
        <w:jc w:val="both"/>
        <w:rPr>
          <w:rFonts w:ascii="Times New Roman" w:hAnsi="Times New Roman" w:cs="Times New Roman"/>
          <w:b/>
          <w:sz w:val="24"/>
          <w:szCs w:val="24"/>
        </w:rPr>
      </w:pPr>
      <w:bookmarkStart w:id="0" w:name="_Hlk503857733"/>
      <w:r w:rsidRPr="00453C2F">
        <w:rPr>
          <w:rFonts w:ascii="Times New Roman" w:hAnsi="Times New Roman" w:cs="Times New Roman"/>
          <w:bCs/>
          <w:sz w:val="24"/>
          <w:szCs w:val="24"/>
        </w:rPr>
        <w:t>Perkančioji organizacija atliekas pristato savo transportu tiekėjo nurodytu adresu, kuris turi būti ne toliau nei 40 km nuo Eigulių g. 32, Vilnius</w:t>
      </w:r>
      <w:r w:rsidRPr="00453C2F">
        <w:rPr>
          <w:rFonts w:ascii="Times New Roman" w:eastAsia="Times New Roman" w:hAnsi="Times New Roman" w:cs="Times New Roman"/>
          <w:sz w:val="24"/>
          <w:szCs w:val="24"/>
        </w:rPr>
        <w:t>.</w:t>
      </w:r>
      <w:r w:rsidR="00373003">
        <w:rPr>
          <w:rFonts w:ascii="Times New Roman" w:eastAsia="Times New Roman" w:hAnsi="Times New Roman" w:cs="Times New Roman"/>
          <w:sz w:val="24"/>
          <w:szCs w:val="24"/>
        </w:rPr>
        <w:t xml:space="preserve"> </w:t>
      </w:r>
      <w:r w:rsidR="00C56A47" w:rsidRPr="00C56A47">
        <w:rPr>
          <w:rFonts w:ascii="Times New Roman" w:eastAsia="Times New Roman" w:hAnsi="Times New Roman" w:cs="Times New Roman"/>
          <w:sz w:val="24"/>
          <w:szCs w:val="24"/>
        </w:rPr>
        <w:t xml:space="preserve">Maršruto atstumas apskaičiuojamas remiantis www.maps.lt, maršruto tipas </w:t>
      </w:r>
      <w:r w:rsidR="00CA1459">
        <w:rPr>
          <w:rFonts w:ascii="Times New Roman" w:eastAsia="Times New Roman" w:hAnsi="Times New Roman" w:cs="Times New Roman"/>
          <w:sz w:val="24"/>
          <w:szCs w:val="24"/>
        </w:rPr>
        <w:t>–</w:t>
      </w:r>
      <w:r w:rsidR="00C56A47" w:rsidRPr="00C56A47">
        <w:rPr>
          <w:rFonts w:ascii="Times New Roman" w:eastAsia="Times New Roman" w:hAnsi="Times New Roman" w:cs="Times New Roman"/>
          <w:sz w:val="24"/>
          <w:szCs w:val="24"/>
        </w:rPr>
        <w:t xml:space="preserve"> greičiausias, svetainės pateikiama informacija, kurioje pagal užduotus adresatus apskaičiuojamas maršrutas.</w:t>
      </w:r>
    </w:p>
    <w:p w14:paraId="1D258F81" w14:textId="4616AEE5" w:rsidR="00CA1459" w:rsidRPr="00CA1459" w:rsidRDefault="00CA1459" w:rsidP="00820082">
      <w:pPr>
        <w:pStyle w:val="ListParagraph"/>
        <w:widowControl w:val="0"/>
        <w:numPr>
          <w:ilvl w:val="0"/>
          <w:numId w:val="14"/>
        </w:numPr>
        <w:tabs>
          <w:tab w:val="left" w:pos="993"/>
        </w:tabs>
        <w:autoSpaceDE w:val="0"/>
        <w:autoSpaceDN w:val="0"/>
        <w:adjustRightInd w:val="0"/>
        <w:ind w:left="426" w:firstLine="426"/>
        <w:jc w:val="both"/>
        <w:rPr>
          <w:rFonts w:ascii="Times New Roman" w:hAnsi="Times New Roman" w:cs="Times New Roman"/>
          <w:bCs/>
          <w:sz w:val="24"/>
          <w:szCs w:val="24"/>
        </w:rPr>
      </w:pPr>
      <w:r w:rsidRPr="00CA1459">
        <w:rPr>
          <w:rFonts w:ascii="Times New Roman" w:hAnsi="Times New Roman" w:cs="Times New Roman"/>
          <w:bCs/>
          <w:sz w:val="24"/>
          <w:szCs w:val="24"/>
        </w:rPr>
        <w:t>Turi būti užtikrinta galimybė perkančiajai organizacijai, naudojant savo transportą, atliekas į tiekėjo nurodytą vietą pristatyti darbo dienomis, savaitgaliais ir švenčių dienomis. </w:t>
      </w:r>
    </w:p>
    <w:p w14:paraId="39E9CB48" w14:textId="2075D35F" w:rsidR="002A7375" w:rsidRPr="00BD262D" w:rsidRDefault="001712C7" w:rsidP="00BD262D">
      <w:pPr>
        <w:pStyle w:val="ListParagraph"/>
        <w:widowControl w:val="0"/>
        <w:numPr>
          <w:ilvl w:val="0"/>
          <w:numId w:val="14"/>
        </w:numPr>
        <w:tabs>
          <w:tab w:val="left" w:pos="993"/>
        </w:tabs>
        <w:autoSpaceDE w:val="0"/>
        <w:autoSpaceDN w:val="0"/>
        <w:adjustRightInd w:val="0"/>
        <w:ind w:left="426" w:firstLine="426"/>
        <w:jc w:val="both"/>
        <w:rPr>
          <w:rFonts w:ascii="Times New Roman" w:hAnsi="Times New Roman" w:cs="Times New Roman"/>
          <w:bCs/>
          <w:sz w:val="24"/>
          <w:szCs w:val="24"/>
        </w:rPr>
      </w:pPr>
      <w:r w:rsidRPr="0016060E">
        <w:rPr>
          <w:rFonts w:ascii="Times New Roman" w:hAnsi="Times New Roman" w:cs="Times New Roman"/>
          <w:bCs/>
          <w:sz w:val="24"/>
          <w:szCs w:val="24"/>
        </w:rPr>
        <w:t>Gavęs raštišką užsakymą tiekėjas pavojingas atliekas surenka savo transportu ne vėliau nei per 5 darbo dienas nuo užsakymo pateikimo dienos perkančiosios organizacijos nurodytu adresu Vilniaus mieste.</w:t>
      </w:r>
      <w:bookmarkEnd w:id="0"/>
    </w:p>
    <w:sectPr w:rsidR="002A7375" w:rsidRPr="00BD262D" w:rsidSect="00C3457F">
      <w:headerReference w:type="default" r:id="rId11"/>
      <w:headerReference w:type="first" r:id="rId12"/>
      <w:pgSz w:w="12240" w:h="15840" w:code="1"/>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7AFE" w14:textId="77777777" w:rsidR="00B20CCF" w:rsidRDefault="00B20CCF" w:rsidP="00DD3A79">
      <w:pPr>
        <w:spacing w:line="240" w:lineRule="auto"/>
      </w:pPr>
      <w:r>
        <w:separator/>
      </w:r>
    </w:p>
  </w:endnote>
  <w:endnote w:type="continuationSeparator" w:id="0">
    <w:p w14:paraId="19E60D16" w14:textId="77777777" w:rsidR="00B20CCF" w:rsidRDefault="00B20CC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DF79F" w14:textId="77777777" w:rsidR="00B20CCF" w:rsidRDefault="00B20CCF" w:rsidP="00DD3A79">
      <w:pPr>
        <w:spacing w:line="240" w:lineRule="auto"/>
      </w:pPr>
      <w:r>
        <w:separator/>
      </w:r>
    </w:p>
  </w:footnote>
  <w:footnote w:type="continuationSeparator" w:id="0">
    <w:p w14:paraId="1BF993A4" w14:textId="77777777" w:rsidR="00B20CCF" w:rsidRDefault="00B20CC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089338"/>
      <w:docPartObj>
        <w:docPartGallery w:val="Page Numbers (Top of Page)"/>
        <w:docPartUnique/>
      </w:docPartObj>
    </w:sdtPr>
    <w:sdtEndPr>
      <w:rPr>
        <w:rFonts w:ascii="Times New Roman" w:hAnsi="Times New Roman" w:cs="Times New Roman"/>
      </w:rPr>
    </w:sdtEndPr>
    <w:sdtContent>
      <w:p w14:paraId="0AAAB25C" w14:textId="211E676E" w:rsidR="00453C2F" w:rsidRPr="000E00FF" w:rsidRDefault="00453C2F">
        <w:pPr>
          <w:pStyle w:val="Header"/>
          <w:jc w:val="center"/>
          <w:rPr>
            <w:rFonts w:ascii="Times New Roman" w:hAnsi="Times New Roman" w:cs="Times New Roman"/>
          </w:rPr>
        </w:pPr>
        <w:r w:rsidRPr="000E00FF">
          <w:rPr>
            <w:rFonts w:ascii="Times New Roman" w:hAnsi="Times New Roman" w:cs="Times New Roman"/>
          </w:rPr>
          <w:fldChar w:fldCharType="begin"/>
        </w:r>
        <w:r w:rsidRPr="000E00FF">
          <w:rPr>
            <w:rFonts w:ascii="Times New Roman" w:hAnsi="Times New Roman" w:cs="Times New Roman"/>
          </w:rPr>
          <w:instrText>PAGE   \* MERGEFORMAT</w:instrText>
        </w:r>
        <w:r w:rsidRPr="000E00FF">
          <w:rPr>
            <w:rFonts w:ascii="Times New Roman" w:hAnsi="Times New Roman" w:cs="Times New Roman"/>
          </w:rPr>
          <w:fldChar w:fldCharType="separate"/>
        </w:r>
        <w:r w:rsidRPr="000E00FF">
          <w:rPr>
            <w:rFonts w:ascii="Times New Roman" w:hAnsi="Times New Roman" w:cs="Times New Roman"/>
          </w:rPr>
          <w:t>2</w:t>
        </w:r>
        <w:r w:rsidRPr="000E00FF">
          <w:rPr>
            <w:rFonts w:ascii="Times New Roman" w:hAnsi="Times New Roman" w:cs="Times New Roman"/>
          </w:rPr>
          <w:fldChar w:fldCharType="end"/>
        </w:r>
      </w:p>
    </w:sdtContent>
  </w:sdt>
  <w:p w14:paraId="7BF4116C" w14:textId="77777777" w:rsidR="00453C2F" w:rsidRPr="00F350AC" w:rsidRDefault="00453C2F">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4D65" w14:textId="0A89ED37" w:rsidR="00B5650E" w:rsidRPr="00B5650E" w:rsidRDefault="00B5650E" w:rsidP="00B5650E">
    <w:pPr>
      <w:pStyle w:val="Header"/>
      <w:ind w:left="6946"/>
      <w:rPr>
        <w:rFonts w:ascii="Times New Roman" w:hAnsi="Times New Roman" w:cs="Times New Roman"/>
      </w:rPr>
    </w:pPr>
    <w:r w:rsidRPr="00B5650E">
      <w:rPr>
        <w:rFonts w:ascii="Times New Roman" w:hAnsi="Times New Roman" w:cs="Times New Roman"/>
      </w:rP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A60A84"/>
    <w:multiLevelType w:val="multilevel"/>
    <w:tmpl w:val="1F28AB98"/>
    <w:lvl w:ilvl="0">
      <w:start w:val="1"/>
      <w:numFmt w:val="decimal"/>
      <w:lvlText w:val="%1."/>
      <w:lvlJc w:val="left"/>
      <w:pPr>
        <w:ind w:left="786" w:hanging="360"/>
      </w:pPr>
      <w:rPr>
        <w:b w:val="0"/>
        <w:i w:val="0"/>
        <w:color w:val="auto"/>
        <w:sz w:val="24"/>
      </w:rPr>
    </w:lvl>
    <w:lvl w:ilvl="1">
      <w:start w:val="1"/>
      <w:numFmt w:val="decimal"/>
      <w:lvlText w:val="%1.%2."/>
      <w:lvlJc w:val="left"/>
      <w:pPr>
        <w:ind w:left="4827" w:hanging="432"/>
      </w:pPr>
      <w:rPr>
        <w:rFonts w:ascii="Times New Roman" w:hAnsi="Times New Roman" w:cs="Times New Roman" w:hint="default"/>
        <w:b w:val="0"/>
        <w:i w:val="0"/>
        <w:sz w:val="24"/>
        <w:szCs w:val="24"/>
      </w:rPr>
    </w:lvl>
    <w:lvl w:ilvl="2">
      <w:start w:val="1"/>
      <w:numFmt w:val="decimal"/>
      <w:lvlText w:val="%1.%2.%3."/>
      <w:lvlJc w:val="left"/>
      <w:pPr>
        <w:ind w:left="1779" w:hanging="504"/>
      </w:pPr>
      <w:rPr>
        <w:b w:val="0"/>
        <w:sz w:val="24"/>
        <w:szCs w:val="24"/>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BCB2D66"/>
    <w:multiLevelType w:val="hybridMultilevel"/>
    <w:tmpl w:val="B0F2E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A761A46"/>
    <w:multiLevelType w:val="hybridMultilevel"/>
    <w:tmpl w:val="BB403EE2"/>
    <w:lvl w:ilvl="0" w:tplc="8C0E65D2">
      <w:start w:val="5"/>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A555A94"/>
    <w:multiLevelType w:val="hybridMultilevel"/>
    <w:tmpl w:val="AEFE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884338">
    <w:abstractNumId w:val="13"/>
  </w:num>
  <w:num w:numId="2" w16cid:durableId="1724871316">
    <w:abstractNumId w:val="14"/>
  </w:num>
  <w:num w:numId="3" w16cid:durableId="1842963619">
    <w:abstractNumId w:val="4"/>
  </w:num>
  <w:num w:numId="4" w16cid:durableId="1254506901">
    <w:abstractNumId w:val="10"/>
  </w:num>
  <w:num w:numId="5" w16cid:durableId="1548957364">
    <w:abstractNumId w:val="3"/>
  </w:num>
  <w:num w:numId="6" w16cid:durableId="917516199">
    <w:abstractNumId w:val="12"/>
  </w:num>
  <w:num w:numId="7" w16cid:durableId="345138485">
    <w:abstractNumId w:val="9"/>
  </w:num>
  <w:num w:numId="8" w16cid:durableId="1888949729">
    <w:abstractNumId w:val="8"/>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41773074">
    <w:abstractNumId w:val="7"/>
  </w:num>
  <w:num w:numId="14" w16cid:durableId="940573140">
    <w:abstractNumId w:val="2"/>
  </w:num>
  <w:num w:numId="15" w16cid:durableId="1425690905">
    <w:abstractNumId w:val="15"/>
  </w:num>
  <w:num w:numId="16" w16cid:durableId="8509976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5E6"/>
    <w:rsid w:val="00006332"/>
    <w:rsid w:val="0001643F"/>
    <w:rsid w:val="00066BE7"/>
    <w:rsid w:val="00067923"/>
    <w:rsid w:val="0008368D"/>
    <w:rsid w:val="000A5AA1"/>
    <w:rsid w:val="000B7051"/>
    <w:rsid w:val="000C291F"/>
    <w:rsid w:val="000C33A2"/>
    <w:rsid w:val="000E00FF"/>
    <w:rsid w:val="000E3B5C"/>
    <w:rsid w:val="00107DCC"/>
    <w:rsid w:val="00117AF6"/>
    <w:rsid w:val="0016060E"/>
    <w:rsid w:val="001712C7"/>
    <w:rsid w:val="00176170"/>
    <w:rsid w:val="00177333"/>
    <w:rsid w:val="001836E8"/>
    <w:rsid w:val="00186ABA"/>
    <w:rsid w:val="00191369"/>
    <w:rsid w:val="00191FF0"/>
    <w:rsid w:val="001A09D2"/>
    <w:rsid w:val="001D74DD"/>
    <w:rsid w:val="001F4318"/>
    <w:rsid w:val="00213CF7"/>
    <w:rsid w:val="002272F3"/>
    <w:rsid w:val="0023529D"/>
    <w:rsid w:val="00243866"/>
    <w:rsid w:val="0026457D"/>
    <w:rsid w:val="00280015"/>
    <w:rsid w:val="00280CBE"/>
    <w:rsid w:val="0029394B"/>
    <w:rsid w:val="00294099"/>
    <w:rsid w:val="002A7375"/>
    <w:rsid w:val="002B016F"/>
    <w:rsid w:val="002B06B7"/>
    <w:rsid w:val="002D34AB"/>
    <w:rsid w:val="002E157F"/>
    <w:rsid w:val="002F119A"/>
    <w:rsid w:val="002F349E"/>
    <w:rsid w:val="00306798"/>
    <w:rsid w:val="0032455E"/>
    <w:rsid w:val="00363086"/>
    <w:rsid w:val="00373003"/>
    <w:rsid w:val="00377A0F"/>
    <w:rsid w:val="003827A4"/>
    <w:rsid w:val="003879F1"/>
    <w:rsid w:val="00392499"/>
    <w:rsid w:val="003B54F6"/>
    <w:rsid w:val="003D75C9"/>
    <w:rsid w:val="003E48E6"/>
    <w:rsid w:val="0042147B"/>
    <w:rsid w:val="00424227"/>
    <w:rsid w:val="00453C2F"/>
    <w:rsid w:val="00454885"/>
    <w:rsid w:val="004645A4"/>
    <w:rsid w:val="00465C5F"/>
    <w:rsid w:val="0046784B"/>
    <w:rsid w:val="004B255C"/>
    <w:rsid w:val="004D669C"/>
    <w:rsid w:val="00504491"/>
    <w:rsid w:val="00513109"/>
    <w:rsid w:val="00513A28"/>
    <w:rsid w:val="00517C1A"/>
    <w:rsid w:val="005229B5"/>
    <w:rsid w:val="00525DC5"/>
    <w:rsid w:val="005359AE"/>
    <w:rsid w:val="00542F4A"/>
    <w:rsid w:val="0055444F"/>
    <w:rsid w:val="00575185"/>
    <w:rsid w:val="005763CF"/>
    <w:rsid w:val="005C1FF6"/>
    <w:rsid w:val="005C2E58"/>
    <w:rsid w:val="005D2E58"/>
    <w:rsid w:val="00641CD5"/>
    <w:rsid w:val="00652C62"/>
    <w:rsid w:val="00665DD4"/>
    <w:rsid w:val="00666F21"/>
    <w:rsid w:val="00672D56"/>
    <w:rsid w:val="0068364F"/>
    <w:rsid w:val="006A0610"/>
    <w:rsid w:val="006B6929"/>
    <w:rsid w:val="006C5FC5"/>
    <w:rsid w:val="006D2E6F"/>
    <w:rsid w:val="006E247B"/>
    <w:rsid w:val="006F09F7"/>
    <w:rsid w:val="006F1AD3"/>
    <w:rsid w:val="006F3916"/>
    <w:rsid w:val="006F3E1B"/>
    <w:rsid w:val="006F5138"/>
    <w:rsid w:val="006F68C3"/>
    <w:rsid w:val="00727C80"/>
    <w:rsid w:val="0073186D"/>
    <w:rsid w:val="0074656E"/>
    <w:rsid w:val="00754C70"/>
    <w:rsid w:val="0075727D"/>
    <w:rsid w:val="007C04C6"/>
    <w:rsid w:val="007E3F9E"/>
    <w:rsid w:val="007F0F26"/>
    <w:rsid w:val="007F6364"/>
    <w:rsid w:val="007F68C1"/>
    <w:rsid w:val="008150B9"/>
    <w:rsid w:val="00820082"/>
    <w:rsid w:val="0082311E"/>
    <w:rsid w:val="0083617F"/>
    <w:rsid w:val="00840594"/>
    <w:rsid w:val="008435F7"/>
    <w:rsid w:val="00862F06"/>
    <w:rsid w:val="008632F0"/>
    <w:rsid w:val="008666E3"/>
    <w:rsid w:val="00871A40"/>
    <w:rsid w:val="00872656"/>
    <w:rsid w:val="00873154"/>
    <w:rsid w:val="008A01C0"/>
    <w:rsid w:val="008A6379"/>
    <w:rsid w:val="008B0F64"/>
    <w:rsid w:val="008C06E7"/>
    <w:rsid w:val="008F29B9"/>
    <w:rsid w:val="008F2E0D"/>
    <w:rsid w:val="00933D1A"/>
    <w:rsid w:val="00941F8C"/>
    <w:rsid w:val="009701CA"/>
    <w:rsid w:val="00992ECD"/>
    <w:rsid w:val="009B5C9B"/>
    <w:rsid w:val="009C1D3B"/>
    <w:rsid w:val="009D3D32"/>
    <w:rsid w:val="00A00459"/>
    <w:rsid w:val="00A127CE"/>
    <w:rsid w:val="00A21BFA"/>
    <w:rsid w:val="00A24289"/>
    <w:rsid w:val="00A4110C"/>
    <w:rsid w:val="00A46CD8"/>
    <w:rsid w:val="00A67A5A"/>
    <w:rsid w:val="00A84AA3"/>
    <w:rsid w:val="00AB57A3"/>
    <w:rsid w:val="00AC5358"/>
    <w:rsid w:val="00AD7FB7"/>
    <w:rsid w:val="00AE0B76"/>
    <w:rsid w:val="00AF3781"/>
    <w:rsid w:val="00AF74F7"/>
    <w:rsid w:val="00B04031"/>
    <w:rsid w:val="00B060F9"/>
    <w:rsid w:val="00B20CCF"/>
    <w:rsid w:val="00B25F4B"/>
    <w:rsid w:val="00B27BA1"/>
    <w:rsid w:val="00B33789"/>
    <w:rsid w:val="00B404E7"/>
    <w:rsid w:val="00B44664"/>
    <w:rsid w:val="00B475F7"/>
    <w:rsid w:val="00B5205A"/>
    <w:rsid w:val="00B5650E"/>
    <w:rsid w:val="00B64368"/>
    <w:rsid w:val="00B72F2A"/>
    <w:rsid w:val="00B76466"/>
    <w:rsid w:val="00B9004E"/>
    <w:rsid w:val="00BA1B92"/>
    <w:rsid w:val="00BD262D"/>
    <w:rsid w:val="00BD69EA"/>
    <w:rsid w:val="00BE138D"/>
    <w:rsid w:val="00BF2771"/>
    <w:rsid w:val="00C04B4E"/>
    <w:rsid w:val="00C064DF"/>
    <w:rsid w:val="00C24E0F"/>
    <w:rsid w:val="00C252CD"/>
    <w:rsid w:val="00C3457F"/>
    <w:rsid w:val="00C56A47"/>
    <w:rsid w:val="00C71EB1"/>
    <w:rsid w:val="00C740D3"/>
    <w:rsid w:val="00C749C0"/>
    <w:rsid w:val="00C82DC5"/>
    <w:rsid w:val="00C82E0F"/>
    <w:rsid w:val="00C83087"/>
    <w:rsid w:val="00C87BAF"/>
    <w:rsid w:val="00C90722"/>
    <w:rsid w:val="00C90870"/>
    <w:rsid w:val="00C97435"/>
    <w:rsid w:val="00CA1459"/>
    <w:rsid w:val="00CA2CAF"/>
    <w:rsid w:val="00CB0562"/>
    <w:rsid w:val="00CB53F8"/>
    <w:rsid w:val="00CC4F85"/>
    <w:rsid w:val="00CC7090"/>
    <w:rsid w:val="00CD0702"/>
    <w:rsid w:val="00CD32AF"/>
    <w:rsid w:val="00CE7D37"/>
    <w:rsid w:val="00D51DE2"/>
    <w:rsid w:val="00D753AB"/>
    <w:rsid w:val="00DA0E0F"/>
    <w:rsid w:val="00DB1685"/>
    <w:rsid w:val="00DB6BF0"/>
    <w:rsid w:val="00DD3A79"/>
    <w:rsid w:val="00DF774C"/>
    <w:rsid w:val="00E01BDA"/>
    <w:rsid w:val="00E2122E"/>
    <w:rsid w:val="00E33503"/>
    <w:rsid w:val="00E5747A"/>
    <w:rsid w:val="00E57FE9"/>
    <w:rsid w:val="00E75871"/>
    <w:rsid w:val="00EA3D1B"/>
    <w:rsid w:val="00EF1417"/>
    <w:rsid w:val="00F110B3"/>
    <w:rsid w:val="00F22A82"/>
    <w:rsid w:val="00F23F42"/>
    <w:rsid w:val="00F274F6"/>
    <w:rsid w:val="00F350AC"/>
    <w:rsid w:val="00F540C2"/>
    <w:rsid w:val="00F54CF8"/>
    <w:rsid w:val="00F86097"/>
    <w:rsid w:val="00F97C64"/>
    <w:rsid w:val="00FA3B8C"/>
    <w:rsid w:val="00FD50BE"/>
    <w:rsid w:val="00FD5A9B"/>
    <w:rsid w:val="00FD73F2"/>
    <w:rsid w:val="00FE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nhideWhenUsed/>
    <w:rsid w:val="00186ABA"/>
    <w:rPr>
      <w:sz w:val="16"/>
      <w:szCs w:val="16"/>
    </w:rPr>
  </w:style>
  <w:style w:type="paragraph" w:styleId="CommentText">
    <w:name w:val="annotation text"/>
    <w:basedOn w:val="Normal"/>
    <w:link w:val="CommentTextChar"/>
    <w:unhideWhenUsed/>
    <w:rsid w:val="00186ABA"/>
    <w:pPr>
      <w:spacing w:line="240" w:lineRule="auto"/>
    </w:pPr>
    <w:rPr>
      <w:sz w:val="20"/>
      <w:szCs w:val="20"/>
    </w:rPr>
  </w:style>
  <w:style w:type="character" w:customStyle="1" w:styleId="CommentTextChar">
    <w:name w:val="Comment Text Char"/>
    <w:basedOn w:val="DefaultParagraphFont"/>
    <w:link w:val="CommentText"/>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9781-A282-4D2E-AD00-635E0533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E8D9BD35-BCA8-4248-B360-06DE1BECE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2235</Words>
  <Characters>1275</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Artūras Zalaga</cp:lastModifiedBy>
  <cp:revision>61</cp:revision>
  <dcterms:created xsi:type="dcterms:W3CDTF">2025-04-23T05:33:00Z</dcterms:created>
  <dcterms:modified xsi:type="dcterms:W3CDTF">2025-06-13T10:23:00Z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